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8A" w:rsidRPr="00022F8A" w:rsidRDefault="00022F8A" w:rsidP="0002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32"/>
          <w:szCs w:val="32"/>
        </w:rPr>
      </w:pPr>
      <w:r w:rsidRPr="00022F8A">
        <w:rPr>
          <w:rFonts w:ascii="Helvetica Neue" w:hAnsi="Helvetica Neue" w:cs="Helvetica Neue"/>
          <w:b/>
          <w:bCs/>
          <w:i/>
          <w:iCs/>
          <w:color w:val="505793"/>
          <w:sz w:val="32"/>
          <w:szCs w:val="32"/>
        </w:rPr>
        <w:t>The Ozone Layer</w:t>
      </w:r>
    </w:p>
    <w:p w:rsidR="00022F8A" w:rsidRPr="00022F8A" w:rsidRDefault="00022F8A" w:rsidP="0002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</w:p>
    <w:p w:rsidR="00022F8A" w:rsidRPr="00022F8A" w:rsidRDefault="00022F8A" w:rsidP="0002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What is ozone?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State </w:t>
      </w:r>
      <w:r w:rsidRPr="00022F8A">
        <w:rPr>
          <w:rFonts w:ascii="Helvetica" w:hAnsi="Helvetica" w:cs="Helvetica"/>
          <w:color w:val="141413"/>
          <w:sz w:val="28"/>
          <w:szCs w:val="28"/>
        </w:rPr>
        <w:t xml:space="preserve">where ozone can be found in the atmosphere. 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" w:hAnsi="Helvetica" w:cs="Helvetica"/>
          <w:color w:val="141413"/>
          <w:sz w:val="28"/>
          <w:szCs w:val="28"/>
        </w:rPr>
        <w:t xml:space="preserve">Draw a diagram to </w:t>
      </w: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demonstrate </w:t>
      </w:r>
      <w:r w:rsidRPr="00022F8A">
        <w:rPr>
          <w:rFonts w:ascii="Helvetica" w:hAnsi="Helvetica" w:cs="Helvetica"/>
          <w:color w:val="141413"/>
          <w:sz w:val="28"/>
          <w:szCs w:val="28"/>
        </w:rPr>
        <w:t>the difference between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022F8A">
        <w:rPr>
          <w:rFonts w:ascii="Helvetica" w:hAnsi="Helvetica" w:cs="Helvetica"/>
          <w:color w:val="141413"/>
          <w:sz w:val="28"/>
          <w:szCs w:val="28"/>
        </w:rPr>
        <w:t>oxygen</w:t>
      </w:r>
      <w:proofErr w:type="gramEnd"/>
      <w:r w:rsidRPr="00022F8A">
        <w:rPr>
          <w:rFonts w:ascii="Helvetica" w:hAnsi="Helvetica" w:cs="Helvetica"/>
          <w:color w:val="141413"/>
          <w:sz w:val="28"/>
          <w:szCs w:val="28"/>
        </w:rPr>
        <w:t xml:space="preserve"> and ozone. 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022F8A">
        <w:rPr>
          <w:rFonts w:ascii="Helvetica" w:hAnsi="Helvetica" w:cs="Helvetica"/>
          <w:color w:val="141413"/>
          <w:sz w:val="28"/>
          <w:szCs w:val="28"/>
        </w:rPr>
        <w:t xml:space="preserve">two physical properties of ozone. 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Outline </w:t>
      </w:r>
      <w:r w:rsidRPr="00022F8A">
        <w:rPr>
          <w:rFonts w:ascii="Helvetica" w:hAnsi="Helvetica" w:cs="Helvetica"/>
          <w:color w:val="141413"/>
          <w:sz w:val="28"/>
          <w:szCs w:val="28"/>
        </w:rPr>
        <w:t>the harmful effects of ozone.</w:t>
      </w:r>
    </w:p>
    <w:p w:rsidR="00022F8A" w:rsidRPr="00022F8A" w:rsidRDefault="00022F8A" w:rsidP="0002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The ozone layer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" w:hAnsi="Helvetica" w:cs="Helvetica"/>
          <w:color w:val="141413"/>
          <w:sz w:val="28"/>
          <w:szCs w:val="28"/>
        </w:rPr>
        <w:t xml:space="preserve">Use a diagram to </w:t>
      </w: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demonstrate </w:t>
      </w:r>
      <w:r w:rsidRPr="00022F8A">
        <w:rPr>
          <w:rFonts w:ascii="Helvetica" w:hAnsi="Helvetica" w:cs="Helvetica"/>
          <w:color w:val="141413"/>
          <w:sz w:val="28"/>
          <w:szCs w:val="28"/>
        </w:rPr>
        <w:t>how ozone is formed in the upper atmosphere.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Define </w:t>
      </w:r>
      <w:r w:rsidRPr="00022F8A">
        <w:rPr>
          <w:rFonts w:ascii="Helvetica" w:hAnsi="Helvetica" w:cs="Helvetica"/>
          <w:color w:val="141413"/>
          <w:sz w:val="28"/>
          <w:szCs w:val="28"/>
        </w:rPr>
        <w:t xml:space="preserve">‘ozone layer’. </w:t>
      </w:r>
    </w:p>
    <w:p w:rsidR="00022F8A" w:rsidRPr="00022F8A" w:rsidRDefault="00022F8A" w:rsidP="0002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Chlorofluorocarbons</w:t>
      </w:r>
    </w:p>
    <w:p w:rsidR="00022F8A" w:rsidRPr="00022F8A" w:rsidRDefault="00022F8A" w:rsidP="00022F8A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022F8A">
        <w:rPr>
          <w:rFonts w:ascii="Helvetica" w:hAnsi="Helvetica" w:cs="Helvetica"/>
          <w:color w:val="141413"/>
          <w:sz w:val="28"/>
          <w:szCs w:val="28"/>
        </w:rPr>
        <w:t xml:space="preserve">three properties of CFCs. </w:t>
      </w:r>
    </w:p>
    <w:p w:rsidR="000B5B27" w:rsidRPr="00022F8A" w:rsidRDefault="00022F8A" w:rsidP="00022F8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22F8A">
        <w:rPr>
          <w:rFonts w:ascii="Helvetica" w:hAnsi="Helvetica" w:cs="Helvetica"/>
          <w:color w:val="141413"/>
          <w:sz w:val="28"/>
          <w:szCs w:val="28"/>
        </w:rPr>
        <w:t xml:space="preserve">Use a diagram to </w:t>
      </w: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describe </w:t>
      </w:r>
      <w:r w:rsidRPr="00022F8A">
        <w:rPr>
          <w:rFonts w:ascii="Helvetica" w:hAnsi="Helvetica" w:cs="Helvetica"/>
          <w:color w:val="141413"/>
          <w:sz w:val="28"/>
          <w:szCs w:val="28"/>
        </w:rPr>
        <w:t>how CFCs destroy ozone.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022F8A">
        <w:rPr>
          <w:rFonts w:ascii="Helvetica" w:hAnsi="Helvetica" w:cs="Helvetica"/>
          <w:color w:val="141413"/>
          <w:sz w:val="28"/>
          <w:szCs w:val="28"/>
        </w:rPr>
        <w:t xml:space="preserve">four ways in which CFCs have been used. 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Identify </w:t>
      </w:r>
      <w:r w:rsidRPr="00022F8A">
        <w:rPr>
          <w:rFonts w:ascii="Helvetica" w:hAnsi="Helvetica" w:cs="Helvetica"/>
          <w:color w:val="141413"/>
          <w:sz w:val="28"/>
          <w:szCs w:val="28"/>
        </w:rPr>
        <w:t>the element in CFCs that does the actual damage</w:t>
      </w:r>
      <w:r>
        <w:rPr>
          <w:rFonts w:ascii="Helvetica" w:hAnsi="Helvetica" w:cs="Helvetica"/>
          <w:color w:val="141413"/>
          <w:sz w:val="28"/>
          <w:szCs w:val="28"/>
        </w:rPr>
        <w:t xml:space="preserve"> </w:t>
      </w:r>
      <w:r w:rsidRPr="00022F8A">
        <w:rPr>
          <w:rFonts w:ascii="Helvetica" w:hAnsi="Helvetica" w:cs="Helvetica"/>
          <w:color w:val="141413"/>
          <w:sz w:val="28"/>
          <w:szCs w:val="28"/>
        </w:rPr>
        <w:t>to ozone.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" w:hAnsi="Helvetica" w:cs="Helvetica"/>
          <w:color w:val="141413"/>
          <w:sz w:val="28"/>
          <w:szCs w:val="28"/>
        </w:rPr>
        <w:t xml:space="preserve">Apart from CFCs, </w:t>
      </w: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describe </w:t>
      </w:r>
      <w:r w:rsidRPr="00022F8A">
        <w:rPr>
          <w:rFonts w:ascii="Helvetica" w:hAnsi="Helvetica" w:cs="Helvetica"/>
          <w:color w:val="141413"/>
          <w:sz w:val="28"/>
          <w:szCs w:val="28"/>
        </w:rPr>
        <w:t>other ways in which ozone can be destroyed.</w:t>
      </w:r>
    </w:p>
    <w:p w:rsidR="00022F8A" w:rsidRPr="00022F8A" w:rsidRDefault="00022F8A" w:rsidP="0002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 xml:space="preserve">The </w:t>
      </w:r>
      <w:proofErr w:type="gramStart"/>
      <w:r w:rsidRPr="00022F8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hole</w:t>
      </w:r>
      <w:proofErr w:type="gramEnd"/>
      <w:r w:rsidRPr="00022F8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 xml:space="preserve"> story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State </w:t>
      </w:r>
      <w:r w:rsidRPr="00022F8A">
        <w:rPr>
          <w:rFonts w:ascii="Helvetica" w:hAnsi="Helvetica" w:cs="Helvetica"/>
          <w:color w:val="141413"/>
          <w:sz w:val="28"/>
          <w:szCs w:val="28"/>
        </w:rPr>
        <w:t>the name and abbreviation of the units for measuring ozone.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Clarify </w:t>
      </w:r>
      <w:r w:rsidRPr="00022F8A">
        <w:rPr>
          <w:rFonts w:ascii="Helvetica" w:hAnsi="Helvetica" w:cs="Helvetica"/>
          <w:color w:val="141413"/>
          <w:sz w:val="28"/>
          <w:szCs w:val="28"/>
        </w:rPr>
        <w:t>how much ozone is described by 100 DU.</w:t>
      </w:r>
    </w:p>
    <w:p w:rsidR="00022F8A" w:rsidRPr="00022F8A" w:rsidRDefault="00022F8A" w:rsidP="00022F8A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Identify </w:t>
      </w:r>
      <w:r w:rsidRPr="00022F8A">
        <w:rPr>
          <w:rFonts w:ascii="Helvetica" w:hAnsi="Helvetica" w:cs="Helvetica"/>
          <w:color w:val="141413"/>
          <w:sz w:val="28"/>
          <w:szCs w:val="28"/>
        </w:rPr>
        <w:t xml:space="preserve">the level of ozone measurement that indicates </w:t>
      </w:r>
      <w:proofErr w:type="gramStart"/>
      <w:r w:rsidRPr="00022F8A">
        <w:rPr>
          <w:rFonts w:ascii="Helvetica" w:hAnsi="Helvetica" w:cs="Helvetica"/>
          <w:color w:val="141413"/>
          <w:sz w:val="28"/>
          <w:szCs w:val="28"/>
        </w:rPr>
        <w:t>an ozone</w:t>
      </w:r>
      <w:proofErr w:type="gramEnd"/>
      <w:r w:rsidRPr="00022F8A">
        <w:rPr>
          <w:rFonts w:ascii="Helvetica" w:hAnsi="Helvetica" w:cs="Helvetica"/>
          <w:color w:val="141413"/>
          <w:sz w:val="28"/>
          <w:szCs w:val="28"/>
        </w:rPr>
        <w:t xml:space="preserve"> ‘hole’.</w:t>
      </w:r>
    </w:p>
    <w:p w:rsidR="00022F8A" w:rsidRPr="00022F8A" w:rsidRDefault="00022F8A" w:rsidP="00022F8A">
      <w:pPr>
        <w:spacing w:line="360" w:lineRule="auto"/>
        <w:rPr>
          <w:sz w:val="28"/>
          <w:szCs w:val="28"/>
        </w:rPr>
      </w:pPr>
    </w:p>
    <w:p w:rsidR="00022F8A" w:rsidRPr="00022F8A" w:rsidRDefault="00022F8A" w:rsidP="00022F8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" w:hAnsi="Helvetica" w:cs="Helvetica"/>
          <w:color w:val="141413"/>
          <w:sz w:val="28"/>
          <w:szCs w:val="28"/>
        </w:rPr>
        <w:lastRenderedPageBreak/>
        <w:t xml:space="preserve">The </w:t>
      </w:r>
      <w:bookmarkStart w:id="0" w:name="_GoBack"/>
      <w:bookmarkEnd w:id="0"/>
      <w:r w:rsidRPr="00022F8A">
        <w:rPr>
          <w:rFonts w:ascii="Helvetica" w:hAnsi="Helvetica" w:cs="Helvetica"/>
          <w:color w:val="141413"/>
          <w:sz w:val="28"/>
          <w:szCs w:val="28"/>
        </w:rPr>
        <w:t xml:space="preserve">Antarctic ozone hole varies throughout the year. </w:t>
      </w: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Identify </w:t>
      </w:r>
      <w:r w:rsidRPr="00022F8A">
        <w:rPr>
          <w:rFonts w:ascii="Helvetica" w:hAnsi="Helvetica" w:cs="Helvetica"/>
          <w:color w:val="141413"/>
          <w:sz w:val="28"/>
          <w:szCs w:val="28"/>
        </w:rPr>
        <w:t>the time of year when the ozone layer is the thinnest.</w:t>
      </w:r>
    </w:p>
    <w:p w:rsidR="00022F8A" w:rsidRPr="00022F8A" w:rsidRDefault="00022F8A" w:rsidP="0002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The future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022F8A">
        <w:rPr>
          <w:rFonts w:ascii="Helvetica" w:hAnsi="Helvetica" w:cs="Helvetica"/>
          <w:color w:val="141413"/>
          <w:sz w:val="28"/>
          <w:szCs w:val="28"/>
        </w:rPr>
        <w:t xml:space="preserve">the major outcome of the Montreal Protocol. </w:t>
      </w:r>
    </w:p>
    <w:p w:rsidR="00022F8A" w:rsidRPr="00022F8A" w:rsidRDefault="00022F8A" w:rsidP="00022F8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color w:val="141413"/>
          <w:sz w:val="28"/>
          <w:szCs w:val="28"/>
        </w:rPr>
      </w:pPr>
      <w:r w:rsidRPr="00022F8A">
        <w:rPr>
          <w:rFonts w:ascii="Helvetica" w:hAnsi="Helvetica" w:cs="Helvetica"/>
          <w:color w:val="141413"/>
          <w:sz w:val="28"/>
          <w:szCs w:val="28"/>
        </w:rPr>
        <w:t xml:space="preserve">CFC levels in the atmosphere are still rising. </w:t>
      </w: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>Explain</w:t>
      </w:r>
      <w:r w:rsidRPr="00022F8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 </w:t>
      </w:r>
      <w:r w:rsidRPr="00022F8A">
        <w:rPr>
          <w:rFonts w:ascii="Helvetica" w:hAnsi="Helvetica" w:cs="Helvetica"/>
          <w:color w:val="141413"/>
          <w:sz w:val="28"/>
          <w:szCs w:val="28"/>
        </w:rPr>
        <w:t>whether the levels will ever reduce.</w:t>
      </w:r>
    </w:p>
    <w:sectPr w:rsidR="00022F8A" w:rsidRPr="00022F8A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2CA"/>
    <w:multiLevelType w:val="hybridMultilevel"/>
    <w:tmpl w:val="63148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3BBB"/>
    <w:multiLevelType w:val="hybridMultilevel"/>
    <w:tmpl w:val="6E8C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7680"/>
    <w:multiLevelType w:val="hybridMultilevel"/>
    <w:tmpl w:val="A028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45E3"/>
    <w:multiLevelType w:val="hybridMultilevel"/>
    <w:tmpl w:val="3F94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0658"/>
    <w:multiLevelType w:val="hybridMultilevel"/>
    <w:tmpl w:val="D6D6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12E9F"/>
    <w:multiLevelType w:val="hybridMultilevel"/>
    <w:tmpl w:val="3F7E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C57"/>
    <w:multiLevelType w:val="hybridMultilevel"/>
    <w:tmpl w:val="8492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8A"/>
    <w:rsid w:val="00022F8A"/>
    <w:rsid w:val="000B5B27"/>
    <w:rsid w:val="003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2014-01-27T01:39:00Z</dcterms:created>
  <dcterms:modified xsi:type="dcterms:W3CDTF">2014-01-27T01:46:00Z</dcterms:modified>
</cp:coreProperties>
</file>