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061A" w14:textId="77777777" w:rsidR="004964E2" w:rsidRPr="00393D9D" w:rsidRDefault="004964E2" w:rsidP="004964E2">
      <w:pPr>
        <w:rPr>
          <w:b/>
          <w:sz w:val="32"/>
          <w:szCs w:val="24"/>
        </w:rPr>
      </w:pPr>
      <w:r w:rsidRPr="00393D9D">
        <w:rPr>
          <w:b/>
          <w:sz w:val="32"/>
          <w:szCs w:val="24"/>
        </w:rPr>
        <w:t>Excellence in Learning</w:t>
      </w:r>
    </w:p>
    <w:p w14:paraId="59F3D4B5" w14:textId="77777777" w:rsidR="004964E2" w:rsidRPr="003E1B99" w:rsidRDefault="004964E2" w:rsidP="004964E2">
      <w:pPr>
        <w:spacing w:line="480" w:lineRule="auto"/>
        <w:rPr>
          <w:sz w:val="24"/>
          <w:szCs w:val="24"/>
        </w:rPr>
      </w:pPr>
      <w:r w:rsidRPr="00A3421A">
        <w:rPr>
          <w:noProof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C243B08" wp14:editId="34F966D7">
            <wp:simplePos x="0" y="0"/>
            <wp:positionH relativeFrom="column">
              <wp:posOffset>1684655</wp:posOffset>
            </wp:positionH>
            <wp:positionV relativeFrom="paragraph">
              <wp:posOffset>1987550</wp:posOffset>
            </wp:positionV>
            <wp:extent cx="5266055" cy="400050"/>
            <wp:effectExtent l="0" t="0" r="0" b="0"/>
            <wp:wrapTight wrapText="bothSides">
              <wp:wrapPolygon edited="0">
                <wp:start x="0" y="0"/>
                <wp:lineTo x="0" y="20571"/>
                <wp:lineTo x="21488" y="20571"/>
                <wp:lineTo x="21488" y="0"/>
                <wp:lineTo x="0" y="0"/>
              </wp:wrapPolygon>
            </wp:wrapTight>
            <wp:docPr id="1159" name="Picture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21A">
        <w:rPr>
          <w:noProof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EB2424" wp14:editId="7DD65157">
            <wp:simplePos x="0" y="0"/>
            <wp:positionH relativeFrom="column">
              <wp:posOffset>-95885</wp:posOffset>
            </wp:positionH>
            <wp:positionV relativeFrom="paragraph">
              <wp:posOffset>1986915</wp:posOffset>
            </wp:positionV>
            <wp:extent cx="2009140" cy="3168015"/>
            <wp:effectExtent l="0" t="0" r="0" b="0"/>
            <wp:wrapTight wrapText="bothSides">
              <wp:wrapPolygon edited="0">
                <wp:start x="0" y="0"/>
                <wp:lineTo x="0" y="21431"/>
                <wp:lineTo x="21300" y="21431"/>
                <wp:lineTo x="21300" y="0"/>
                <wp:lineTo x="0" y="0"/>
              </wp:wrapPolygon>
            </wp:wrapTight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B99">
        <w:rPr>
          <w:sz w:val="24"/>
          <w:szCs w:val="24"/>
        </w:rPr>
        <w:tab/>
        <w:t xml:space="preserve">Excellence in </w:t>
      </w:r>
      <w:r>
        <w:rPr>
          <w:sz w:val="24"/>
          <w:szCs w:val="24"/>
        </w:rPr>
        <w:t>Learning is linked closely to</w:t>
      </w:r>
      <w:r w:rsidRPr="003E1B99">
        <w:rPr>
          <w:sz w:val="24"/>
          <w:szCs w:val="24"/>
        </w:rPr>
        <w:t xml:space="preserve"> </w:t>
      </w:r>
      <w:r w:rsidRPr="009E6AA3">
        <w:rPr>
          <w:i/>
          <w:sz w:val="24"/>
          <w:szCs w:val="24"/>
        </w:rPr>
        <w:t>Every Student, Every School</w:t>
      </w:r>
      <w:r>
        <w:rPr>
          <w:sz w:val="24"/>
          <w:szCs w:val="24"/>
        </w:rPr>
        <w:t xml:space="preserve"> (DEC, 2012) and </w:t>
      </w:r>
      <w:r w:rsidRPr="009E6AA3">
        <w:rPr>
          <w:i/>
          <w:sz w:val="24"/>
          <w:szCs w:val="24"/>
        </w:rPr>
        <w:t xml:space="preserve">Strong start, Great teachers </w:t>
      </w:r>
      <w:r>
        <w:rPr>
          <w:sz w:val="24"/>
          <w:szCs w:val="24"/>
        </w:rPr>
        <w:t>(DoE, 2015)</w:t>
      </w:r>
      <w:r w:rsidRPr="003E1B99">
        <w:rPr>
          <w:sz w:val="24"/>
          <w:szCs w:val="24"/>
        </w:rPr>
        <w:t>. Learning elements are focussed on developing an understanding of the skills</w:t>
      </w:r>
      <w:r>
        <w:rPr>
          <w:sz w:val="24"/>
          <w:szCs w:val="24"/>
        </w:rPr>
        <w:t>,</w:t>
      </w:r>
      <w:r w:rsidRPr="003E1B99">
        <w:rPr>
          <w:sz w:val="24"/>
          <w:szCs w:val="24"/>
        </w:rPr>
        <w:t xml:space="preserve"> experiences and knowledge our students bring to class, and using this understanding to plan their </w:t>
      </w:r>
      <w:r>
        <w:rPr>
          <w:sz w:val="24"/>
          <w:szCs w:val="24"/>
        </w:rPr>
        <w:t>personalised</w:t>
      </w:r>
      <w:r w:rsidRPr="003E1B99">
        <w:rPr>
          <w:sz w:val="24"/>
          <w:szCs w:val="24"/>
        </w:rPr>
        <w:t xml:space="preserve"> learning paths so that each student is engaged in rich learning experience and developing the skills they need to be su</w:t>
      </w:r>
      <w:r>
        <w:rPr>
          <w:sz w:val="24"/>
          <w:szCs w:val="24"/>
        </w:rPr>
        <w:t>ccessful throughout their lives (DEC, 2014a)</w:t>
      </w:r>
    </w:p>
    <w:p w14:paraId="7A34059B" w14:textId="77777777" w:rsidR="004964E2" w:rsidRPr="00FE4FAD" w:rsidRDefault="004964E2" w:rsidP="004964E2">
      <w:pPr>
        <w:spacing w:after="0" w:line="480" w:lineRule="auto"/>
        <w:jc w:val="center"/>
        <w:rPr>
          <w:noProof/>
          <w:u w:val="single"/>
        </w:rPr>
      </w:pPr>
      <w:r w:rsidRPr="00A3421A">
        <w:rPr>
          <w:noProof/>
          <w:u w:val="single"/>
        </w:rPr>
        <w:t>Link</w:t>
      </w:r>
      <w:r>
        <w:rPr>
          <w:noProof/>
          <w:u w:val="single"/>
        </w:rPr>
        <w:t>s</w:t>
      </w:r>
      <w:r w:rsidRPr="00A3421A">
        <w:rPr>
          <w:noProof/>
          <w:u w:val="single"/>
        </w:rPr>
        <w:t xml:space="preserve">: </w:t>
      </w:r>
      <w:r>
        <w:rPr>
          <w:noProof/>
          <w:u w:val="single"/>
        </w:rPr>
        <w:t>Strategic Directions; Elements Pillars</w:t>
      </w:r>
    </w:p>
    <w:p w14:paraId="38C8140E" w14:textId="77777777" w:rsidR="004964E2" w:rsidRPr="003E1B99" w:rsidRDefault="004964E2" w:rsidP="004964E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E4FAD">
        <w:rPr>
          <w:sz w:val="24"/>
          <w:szCs w:val="24"/>
        </w:rPr>
        <w:t>Elements</w:t>
      </w:r>
      <w:r>
        <w:rPr>
          <w:sz w:val="24"/>
          <w:szCs w:val="24"/>
        </w:rPr>
        <w:t xml:space="preserve"> of Learning and Achievement</w:t>
      </w:r>
      <w:r w:rsidRPr="00FE4FAD">
        <w:rPr>
          <w:sz w:val="24"/>
          <w:szCs w:val="24"/>
        </w:rPr>
        <w:t xml:space="preserve"> demonstrate our </w:t>
      </w:r>
      <w:r>
        <w:rPr>
          <w:sz w:val="24"/>
          <w:szCs w:val="24"/>
        </w:rPr>
        <w:t xml:space="preserve">school-wide </w:t>
      </w:r>
      <w:r w:rsidRPr="00FE4FAD">
        <w:rPr>
          <w:sz w:val="24"/>
          <w:szCs w:val="24"/>
        </w:rPr>
        <w:t xml:space="preserve">learning culture through </w:t>
      </w:r>
      <w:r>
        <w:rPr>
          <w:sz w:val="24"/>
          <w:szCs w:val="24"/>
        </w:rPr>
        <w:t>the school plan addressing quality teaching and learning, quality relationships and quality systems through a creative, shared and consistent vision that is able to be shared with all key stakeholders. The framework encourages</w:t>
      </w:r>
      <w:r w:rsidRPr="00FE4FAD">
        <w:rPr>
          <w:sz w:val="24"/>
          <w:szCs w:val="24"/>
        </w:rPr>
        <w:t xml:space="preserve"> students </w:t>
      </w:r>
      <w:r>
        <w:rPr>
          <w:sz w:val="24"/>
          <w:szCs w:val="24"/>
        </w:rPr>
        <w:t>to take responsibility through developing skills and giving them the ability to engage w</w:t>
      </w:r>
      <w:r w:rsidRPr="00FE4FAD">
        <w:rPr>
          <w:sz w:val="24"/>
          <w:szCs w:val="24"/>
        </w:rPr>
        <w:t>ith the curriculum</w:t>
      </w:r>
      <w:r>
        <w:rPr>
          <w:sz w:val="24"/>
          <w:szCs w:val="24"/>
        </w:rPr>
        <w:t xml:space="preserve"> in a way that is relevant to them.</w:t>
      </w:r>
    </w:p>
    <w:p w14:paraId="6EB62397" w14:textId="77777777" w:rsidR="004964E2" w:rsidRDefault="004964E2" w:rsidP="004964E2">
      <w:pPr>
        <w:spacing w:after="0" w:line="480" w:lineRule="auto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1FB75C3" wp14:editId="46E176C2">
            <wp:simplePos x="0" y="0"/>
            <wp:positionH relativeFrom="column">
              <wp:posOffset>-95885</wp:posOffset>
            </wp:positionH>
            <wp:positionV relativeFrom="paragraph">
              <wp:posOffset>242570</wp:posOffset>
            </wp:positionV>
            <wp:extent cx="2009140" cy="3168015"/>
            <wp:effectExtent l="0" t="0" r="0" b="0"/>
            <wp:wrapTight wrapText="bothSides">
              <wp:wrapPolygon edited="0">
                <wp:start x="0" y="0"/>
                <wp:lineTo x="0" y="21431"/>
                <wp:lineTo x="21300" y="21431"/>
                <wp:lineTo x="21300" y="0"/>
                <wp:lineTo x="0" y="0"/>
              </wp:wrapPolygon>
            </wp:wrapTight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295BDCD" wp14:editId="559F4CB2">
            <wp:simplePos x="0" y="0"/>
            <wp:positionH relativeFrom="column">
              <wp:posOffset>1793240</wp:posOffset>
            </wp:positionH>
            <wp:positionV relativeFrom="paragraph">
              <wp:posOffset>236855</wp:posOffset>
            </wp:positionV>
            <wp:extent cx="5162550" cy="383540"/>
            <wp:effectExtent l="0" t="0" r="0" b="0"/>
            <wp:wrapTight wrapText="bothSides">
              <wp:wrapPolygon edited="0">
                <wp:start x="0" y="0"/>
                <wp:lineTo x="0" y="20384"/>
                <wp:lineTo x="21520" y="20384"/>
                <wp:lineTo x="21520" y="0"/>
                <wp:lineTo x="0" y="0"/>
              </wp:wrapPolygon>
            </wp:wrapTight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05522" w14:textId="77777777" w:rsidR="004964E2" w:rsidRPr="00A3421A" w:rsidRDefault="004964E2" w:rsidP="004964E2">
      <w:pPr>
        <w:spacing w:after="0" w:line="480" w:lineRule="auto"/>
        <w:jc w:val="center"/>
        <w:rPr>
          <w:b/>
          <w:sz w:val="24"/>
          <w:szCs w:val="24"/>
          <w:u w:val="single"/>
        </w:rPr>
      </w:pPr>
      <w:r w:rsidRPr="00A3421A">
        <w:rPr>
          <w:noProof/>
          <w:u w:val="single"/>
        </w:rPr>
        <w:t>Link</w:t>
      </w:r>
      <w:r>
        <w:rPr>
          <w:noProof/>
          <w:u w:val="single"/>
        </w:rPr>
        <w:t>s</w:t>
      </w:r>
      <w:r w:rsidRPr="00A3421A">
        <w:rPr>
          <w:noProof/>
          <w:u w:val="single"/>
        </w:rPr>
        <w:t xml:space="preserve">: </w:t>
      </w:r>
      <w:r>
        <w:rPr>
          <w:noProof/>
          <w:u w:val="single"/>
        </w:rPr>
        <w:t>Wellbeing Framework; Health and Wellbeing; Actions and Choices</w:t>
      </w:r>
    </w:p>
    <w:p w14:paraId="424EEE2A" w14:textId="77777777" w:rsidR="004964E2" w:rsidRPr="003E1B99" w:rsidRDefault="004964E2" w:rsidP="004964E2">
      <w:pPr>
        <w:spacing w:after="0" w:line="480" w:lineRule="auto"/>
        <w:rPr>
          <w:sz w:val="24"/>
          <w:szCs w:val="24"/>
        </w:rPr>
      </w:pPr>
      <w:r w:rsidRPr="00401254">
        <w:rPr>
          <w:sz w:val="24"/>
          <w:szCs w:val="24"/>
        </w:rPr>
        <w:t>The Elements were developed as a comprehensive and inclusive framework to support the range of needs our students have</w:t>
      </w:r>
      <w:r>
        <w:rPr>
          <w:sz w:val="24"/>
          <w:szCs w:val="24"/>
        </w:rPr>
        <w:t>, while leaving room for individual adjustments that need to be made</w:t>
      </w:r>
      <w:r w:rsidRPr="00401254">
        <w:rPr>
          <w:sz w:val="24"/>
          <w:szCs w:val="24"/>
        </w:rPr>
        <w:t>.</w:t>
      </w:r>
      <w:r>
        <w:rPr>
          <w:sz w:val="24"/>
          <w:szCs w:val="24"/>
        </w:rPr>
        <w:t xml:space="preserve"> Through Health and Wellbeing, and Actions and Choices, students are explicitly taught skills to manage their own cognitive, social, physical and spiritual wellbeing.</w:t>
      </w:r>
    </w:p>
    <w:p w14:paraId="6913A1EA" w14:textId="77777777" w:rsidR="004964E2" w:rsidRPr="00A3421A" w:rsidRDefault="004964E2" w:rsidP="004964E2">
      <w:pPr>
        <w:spacing w:after="0" w:line="48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5B4E1FBB" wp14:editId="5F242552">
            <wp:simplePos x="0" y="0"/>
            <wp:positionH relativeFrom="column">
              <wp:posOffset>1790700</wp:posOffset>
            </wp:positionH>
            <wp:positionV relativeFrom="paragraph">
              <wp:posOffset>-15240</wp:posOffset>
            </wp:positionV>
            <wp:extent cx="5162550" cy="441960"/>
            <wp:effectExtent l="0" t="0" r="0" b="0"/>
            <wp:wrapTight wrapText="bothSides">
              <wp:wrapPolygon edited="0">
                <wp:start x="0" y="0"/>
                <wp:lineTo x="0" y="20483"/>
                <wp:lineTo x="21520" y="20483"/>
                <wp:lineTo x="21520" y="0"/>
                <wp:lineTo x="0" y="0"/>
              </wp:wrapPolygon>
            </wp:wrapTight>
            <wp:docPr id="1164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8B89335" wp14:editId="2BF4189E">
            <wp:simplePos x="0" y="0"/>
            <wp:positionH relativeFrom="column">
              <wp:posOffset>-66675</wp:posOffset>
            </wp:positionH>
            <wp:positionV relativeFrom="paragraph">
              <wp:posOffset>-16510</wp:posOffset>
            </wp:positionV>
            <wp:extent cx="20193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96" y="21458"/>
                <wp:lineTo x="21396" y="0"/>
                <wp:lineTo x="0" y="0"/>
              </wp:wrapPolygon>
            </wp:wrapTight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21A">
        <w:rPr>
          <w:noProof/>
          <w:u w:val="single"/>
        </w:rPr>
        <w:t xml:space="preserve">Link: </w:t>
      </w:r>
      <w:r>
        <w:rPr>
          <w:noProof/>
          <w:u w:val="single"/>
        </w:rPr>
        <w:t xml:space="preserve">Australian Curriculum; Students’ Elements </w:t>
      </w:r>
    </w:p>
    <w:p w14:paraId="313773FD" w14:textId="77777777" w:rsidR="002F68B2" w:rsidRDefault="004964E2" w:rsidP="004964E2">
      <w:pPr>
        <w:spacing w:after="0" w:line="360" w:lineRule="auto"/>
        <w:ind w:left="2880"/>
        <w:rPr>
          <w:sz w:val="24"/>
          <w:szCs w:val="24"/>
        </w:rPr>
      </w:pPr>
      <w:r w:rsidRPr="00401254">
        <w:rPr>
          <w:sz w:val="24"/>
          <w:szCs w:val="24"/>
        </w:rPr>
        <w:t>The Elements have been developed through working closely and collaboratively with the Community of Schools (</w:t>
      </w:r>
      <w:proofErr w:type="spellStart"/>
      <w:r w:rsidRPr="00401254">
        <w:rPr>
          <w:sz w:val="24"/>
          <w:szCs w:val="24"/>
        </w:rPr>
        <w:t>CoS</w:t>
      </w:r>
      <w:proofErr w:type="spellEnd"/>
      <w:r w:rsidRPr="00401254">
        <w:rPr>
          <w:sz w:val="24"/>
          <w:szCs w:val="24"/>
        </w:rPr>
        <w:t xml:space="preserve">) group. It provides teachers with a </w:t>
      </w:r>
      <w:r>
        <w:rPr>
          <w:sz w:val="24"/>
          <w:szCs w:val="24"/>
        </w:rPr>
        <w:t xml:space="preserve">means of collaboratively </w:t>
      </w:r>
      <w:r w:rsidRPr="00401254">
        <w:rPr>
          <w:sz w:val="24"/>
          <w:szCs w:val="24"/>
        </w:rPr>
        <w:t>developing</w:t>
      </w:r>
      <w:r>
        <w:rPr>
          <w:sz w:val="24"/>
          <w:szCs w:val="24"/>
        </w:rPr>
        <w:t xml:space="preserve"> and sharing</w:t>
      </w:r>
      <w:r w:rsidRPr="00401254">
        <w:rPr>
          <w:sz w:val="24"/>
          <w:szCs w:val="24"/>
        </w:rPr>
        <w:t xml:space="preserve"> programs that incorporate the curriculum</w:t>
      </w:r>
      <w:r>
        <w:rPr>
          <w:sz w:val="24"/>
          <w:szCs w:val="24"/>
        </w:rPr>
        <w:t>, continuums and relevant policies</w:t>
      </w:r>
      <w:r w:rsidRPr="00401254">
        <w:rPr>
          <w:sz w:val="24"/>
          <w:szCs w:val="24"/>
        </w:rPr>
        <w:t>, while being aligned with the school’s vision, values and priorities.</w:t>
      </w:r>
      <w:r>
        <w:rPr>
          <w:sz w:val="24"/>
          <w:szCs w:val="24"/>
        </w:rPr>
        <w:t xml:space="preserve"> This means that curriculum planning is shared and discussed to ensure the best and most suitable programs are created and implemented for our students. The Elements ensure that the </w:t>
      </w:r>
      <w:r w:rsidR="002F68B2">
        <w:rPr>
          <w:sz w:val="24"/>
          <w:szCs w:val="24"/>
        </w:rPr>
        <w:t xml:space="preserve">        </w:t>
      </w:r>
    </w:p>
    <w:p w14:paraId="37696C8E" w14:textId="77777777" w:rsidR="004964E2" w:rsidRDefault="002F68B2" w:rsidP="004964E2">
      <w:pPr>
        <w:spacing w:after="0"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4964E2">
        <w:rPr>
          <w:sz w:val="24"/>
          <w:szCs w:val="24"/>
        </w:rPr>
        <w:t>programs</w:t>
      </w:r>
      <w:proofErr w:type="gramEnd"/>
      <w:r w:rsidR="004964E2">
        <w:rPr>
          <w:sz w:val="24"/>
          <w:szCs w:val="24"/>
        </w:rPr>
        <w:t xml:space="preserve"> remain relevant to our students’  </w:t>
      </w:r>
      <w:r>
        <w:rPr>
          <w:sz w:val="24"/>
          <w:szCs w:val="24"/>
        </w:rPr>
        <w:t>needs and interests.</w:t>
      </w:r>
    </w:p>
    <w:p w14:paraId="62764D8A" w14:textId="77777777" w:rsidR="004964E2" w:rsidRPr="006872C7" w:rsidRDefault="002F68B2" w:rsidP="002F68B2">
      <w:pPr>
        <w:spacing w:after="0" w:line="360" w:lineRule="auto"/>
        <w:ind w:left="2880"/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4E61405C" wp14:editId="03EEF6E5">
            <wp:simplePos x="0" y="0"/>
            <wp:positionH relativeFrom="column">
              <wp:posOffset>1943100</wp:posOffset>
            </wp:positionH>
            <wp:positionV relativeFrom="paragraph">
              <wp:posOffset>335915</wp:posOffset>
            </wp:positionV>
            <wp:extent cx="4943475" cy="319405"/>
            <wp:effectExtent l="0" t="0" r="9525" b="10795"/>
            <wp:wrapTight wrapText="bothSides">
              <wp:wrapPolygon edited="0">
                <wp:start x="0" y="0"/>
                <wp:lineTo x="0" y="20612"/>
                <wp:lineTo x="21531" y="20612"/>
                <wp:lineTo x="21531" y="0"/>
                <wp:lineTo x="0" y="0"/>
              </wp:wrapPolygon>
            </wp:wrapTight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4E2">
        <w:rPr>
          <w:sz w:val="24"/>
          <w:szCs w:val="24"/>
        </w:rPr>
        <w:t xml:space="preserve">  </w:t>
      </w:r>
    </w:p>
    <w:p w14:paraId="6F898BAF" w14:textId="77777777" w:rsidR="004964E2" w:rsidRPr="00A3421A" w:rsidRDefault="004964E2" w:rsidP="004964E2">
      <w:pPr>
        <w:spacing w:after="0" w:line="48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01827122" wp14:editId="043AD2D6">
            <wp:simplePos x="0" y="0"/>
            <wp:positionH relativeFrom="column">
              <wp:posOffset>-123825</wp:posOffset>
            </wp:positionH>
            <wp:positionV relativeFrom="paragraph">
              <wp:posOffset>84455</wp:posOffset>
            </wp:positionV>
            <wp:extent cx="2076450" cy="2981325"/>
            <wp:effectExtent l="0" t="0" r="0" b="0"/>
            <wp:wrapTight wrapText="bothSides">
              <wp:wrapPolygon edited="0">
                <wp:start x="0" y="0"/>
                <wp:lineTo x="0" y="21531"/>
                <wp:lineTo x="21402" y="21531"/>
                <wp:lineTo x="21402" y="0"/>
                <wp:lineTo x="0" y="0"/>
              </wp:wrapPolygon>
            </wp:wrapTight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t>Li</w:t>
      </w:r>
      <w:r w:rsidRPr="00A3421A">
        <w:rPr>
          <w:noProof/>
          <w:u w:val="single"/>
        </w:rPr>
        <w:t xml:space="preserve">nk: </w:t>
      </w:r>
      <w:r>
        <w:rPr>
          <w:noProof/>
          <w:u w:val="single"/>
        </w:rPr>
        <w:t>School Plan; Literacy and Numeracy Continuums; PLSPs, Assessment</w:t>
      </w:r>
    </w:p>
    <w:p w14:paraId="0AC0AFA4" w14:textId="77777777" w:rsidR="004964E2" w:rsidRDefault="004964E2" w:rsidP="004964E2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Through the Elements of Learning and Achievement, a</w:t>
      </w:r>
      <w:r w:rsidRPr="006872C7">
        <w:rPr>
          <w:sz w:val="24"/>
          <w:szCs w:val="24"/>
        </w:rPr>
        <w:t xml:space="preserve"> range of</w:t>
      </w:r>
      <w:r>
        <w:rPr>
          <w:sz w:val="24"/>
          <w:szCs w:val="24"/>
        </w:rPr>
        <w:t xml:space="preserve"> personalised learning and support plans (PLSPs) </w:t>
      </w:r>
      <w:r w:rsidRPr="006872C7">
        <w:rPr>
          <w:sz w:val="24"/>
          <w:szCs w:val="24"/>
        </w:rPr>
        <w:t>have been developed</w:t>
      </w:r>
      <w:r>
        <w:rPr>
          <w:sz w:val="24"/>
          <w:szCs w:val="24"/>
        </w:rPr>
        <w:t xml:space="preserve">, which utilise the literacy and numeracy continuums </w:t>
      </w:r>
      <w:r w:rsidRPr="006872C7">
        <w:rPr>
          <w:sz w:val="24"/>
          <w:szCs w:val="24"/>
        </w:rPr>
        <w:t>to keep accurate records of s</w:t>
      </w:r>
      <w:r>
        <w:rPr>
          <w:sz w:val="24"/>
          <w:szCs w:val="24"/>
        </w:rPr>
        <w:t>tudent progress and achievement. These PSLPs also provide staff with a common language to engage with the key stakeholders in the community.</w:t>
      </w:r>
    </w:p>
    <w:p w14:paraId="1D1ECBD2" w14:textId="77777777" w:rsidR="004964E2" w:rsidRDefault="004964E2" w:rsidP="004964E2">
      <w:pPr>
        <w:spacing w:after="0" w:line="480" w:lineRule="auto"/>
        <w:rPr>
          <w:b/>
          <w:sz w:val="24"/>
          <w:szCs w:val="24"/>
        </w:rPr>
      </w:pPr>
    </w:p>
    <w:p w14:paraId="417DF554" w14:textId="77777777" w:rsidR="004964E2" w:rsidRDefault="004964E2" w:rsidP="004964E2">
      <w:pPr>
        <w:spacing w:after="0" w:line="480" w:lineRule="auto"/>
        <w:rPr>
          <w:b/>
          <w:sz w:val="24"/>
          <w:szCs w:val="24"/>
        </w:rPr>
      </w:pPr>
    </w:p>
    <w:p w14:paraId="183980A5" w14:textId="77777777" w:rsidR="004964E2" w:rsidRPr="00A3421A" w:rsidRDefault="004964E2" w:rsidP="004964E2">
      <w:pPr>
        <w:spacing w:after="0" w:line="48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5FB71908" wp14:editId="0E484393">
            <wp:simplePos x="0" y="0"/>
            <wp:positionH relativeFrom="column">
              <wp:posOffset>1859280</wp:posOffset>
            </wp:positionH>
            <wp:positionV relativeFrom="paragraph">
              <wp:posOffset>133985</wp:posOffset>
            </wp:positionV>
            <wp:extent cx="4914900" cy="289560"/>
            <wp:effectExtent l="0" t="0" r="0" b="0"/>
            <wp:wrapTight wrapText="bothSides">
              <wp:wrapPolygon edited="0">
                <wp:start x="0" y="0"/>
                <wp:lineTo x="0" y="19895"/>
                <wp:lineTo x="21516" y="19895"/>
                <wp:lineTo x="21516" y="0"/>
                <wp:lineTo x="0" y="0"/>
              </wp:wrapPolygon>
            </wp:wrapTight>
            <wp:docPr id="1168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055515B4" wp14:editId="2C2E4FD1">
            <wp:simplePos x="0" y="0"/>
            <wp:positionH relativeFrom="column">
              <wp:posOffset>-123825</wp:posOffset>
            </wp:positionH>
            <wp:positionV relativeFrom="paragraph">
              <wp:posOffset>132080</wp:posOffset>
            </wp:positionV>
            <wp:extent cx="204787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ight>
            <wp:docPr id="116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t>Li</w:t>
      </w:r>
      <w:r w:rsidRPr="00A3421A">
        <w:rPr>
          <w:noProof/>
          <w:u w:val="single"/>
        </w:rPr>
        <w:t xml:space="preserve">nk: </w:t>
      </w:r>
      <w:r>
        <w:rPr>
          <w:noProof/>
          <w:u w:val="single"/>
        </w:rPr>
        <w:t>Literacy and Numeracy Continuums</w:t>
      </w:r>
    </w:p>
    <w:p w14:paraId="7108E758" w14:textId="77777777" w:rsidR="004964E2" w:rsidRDefault="004964E2" w:rsidP="004964E2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Through the Elements of Learning and Achievement, the school will strive to move our students to performing at</w:t>
      </w:r>
      <w:r w:rsidRPr="000C34B9">
        <w:rPr>
          <w:sz w:val="24"/>
          <w:szCs w:val="24"/>
        </w:rPr>
        <w:t xml:space="preserve"> or above national standards</w:t>
      </w:r>
      <w:r>
        <w:rPr>
          <w:sz w:val="24"/>
          <w:szCs w:val="24"/>
        </w:rPr>
        <w:t>. T</w:t>
      </w:r>
      <w:r w:rsidRPr="000C34B9">
        <w:rPr>
          <w:sz w:val="24"/>
          <w:szCs w:val="24"/>
        </w:rPr>
        <w:t xml:space="preserve">he Elements allow staff to collect and measure students against internal school performance measures using practical activities and the continuums in </w:t>
      </w:r>
      <w:proofErr w:type="gramStart"/>
      <w:r w:rsidRPr="000C34B9">
        <w:rPr>
          <w:sz w:val="24"/>
          <w:szCs w:val="24"/>
        </w:rPr>
        <w:t>ways which</w:t>
      </w:r>
      <w:proofErr w:type="gramEnd"/>
      <w:r w:rsidRPr="000C34B9">
        <w:rPr>
          <w:sz w:val="24"/>
          <w:szCs w:val="24"/>
        </w:rPr>
        <w:t xml:space="preserve"> are relevant to our students.</w:t>
      </w:r>
    </w:p>
    <w:p w14:paraId="7DA01E04" w14:textId="77777777" w:rsidR="004964E2" w:rsidRDefault="004964E2" w:rsidP="004964E2">
      <w:pPr>
        <w:spacing w:after="0" w:line="480" w:lineRule="auto"/>
        <w:rPr>
          <w:b/>
          <w:sz w:val="24"/>
          <w:szCs w:val="24"/>
        </w:rPr>
      </w:pPr>
      <w:bookmarkStart w:id="0" w:name="_GoBack"/>
      <w:bookmarkEnd w:id="0"/>
    </w:p>
    <w:sectPr w:rsidR="004964E2" w:rsidSect="004964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7A6"/>
    <w:multiLevelType w:val="hybridMultilevel"/>
    <w:tmpl w:val="CEA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E2"/>
    <w:rsid w:val="002F68B2"/>
    <w:rsid w:val="003778AE"/>
    <w:rsid w:val="004964E2"/>
    <w:rsid w:val="00500233"/>
    <w:rsid w:val="00BE2FAF"/>
    <w:rsid w:val="00C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D9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E2"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E2"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Macintosh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2016-03-10T07:05:00Z</dcterms:created>
  <dcterms:modified xsi:type="dcterms:W3CDTF">2016-03-10T07:05:00Z</dcterms:modified>
</cp:coreProperties>
</file>