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10509"/>
      </w:tblGrid>
      <w:tr w:rsidR="00FB1E5E" w:rsidTr="00FB1E5E">
        <w:trPr>
          <w:trHeight w:val="971"/>
        </w:trPr>
        <w:tc>
          <w:tcPr>
            <w:tcW w:w="15236" w:type="dxa"/>
            <w:gridSpan w:val="2"/>
          </w:tcPr>
          <w:p w:rsidR="00FB1E5E" w:rsidRPr="00FB1E5E" w:rsidRDefault="00FB1E5E" w:rsidP="00FB1E5E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FB1E5E">
              <w:rPr>
                <w:rFonts w:ascii="Century Gothic" w:hAnsi="Century Gothic"/>
                <w:b/>
                <w:sz w:val="72"/>
                <w:szCs w:val="72"/>
              </w:rPr>
              <w:t xml:space="preserve">Persuasive Writing </w:t>
            </w:r>
          </w:p>
        </w:tc>
      </w:tr>
      <w:tr w:rsidR="00FB1E5E" w:rsidTr="00FB1E5E">
        <w:trPr>
          <w:trHeight w:val="1188"/>
        </w:trPr>
        <w:tc>
          <w:tcPr>
            <w:tcW w:w="4727" w:type="dxa"/>
          </w:tcPr>
          <w:p w:rsidR="00FB1E5E" w:rsidRDefault="00FB1E5E">
            <w:r w:rsidRPr="00FB1E5E">
              <w:rPr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6FCBB84" wp14:editId="48B277EA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56515</wp:posOffset>
                  </wp:positionV>
                  <wp:extent cx="1266825" cy="1429385"/>
                  <wp:effectExtent l="0" t="0" r="3175" b="0"/>
                  <wp:wrapThrough wrapText="bothSides">
                    <wp:wrapPolygon edited="0">
                      <wp:start x="0" y="0"/>
                      <wp:lineTo x="0" y="21111"/>
                      <wp:lineTo x="21221" y="21111"/>
                      <wp:lineTo x="21221" y="0"/>
                      <wp:lineTo x="0" y="0"/>
                    </wp:wrapPolygon>
                  </wp:wrapThrough>
                  <wp:docPr id="3" name="Content Placeholder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tent Placeholder 2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09" w:type="dxa"/>
          </w:tcPr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1E5E">
              <w:rPr>
                <w:rFonts w:ascii="Century Gothic" w:hAnsi="Century Gothic"/>
                <w:b/>
                <w:sz w:val="28"/>
                <w:szCs w:val="28"/>
              </w:rPr>
              <w:t>Language of power</w:t>
            </w: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P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1E5E" w:rsidTr="00FB1E5E">
        <w:trPr>
          <w:trHeight w:val="1188"/>
        </w:trPr>
        <w:tc>
          <w:tcPr>
            <w:tcW w:w="4727" w:type="dxa"/>
          </w:tcPr>
          <w:p w:rsidR="00FB1E5E" w:rsidRDefault="00FB1E5E">
            <w:r w:rsidRPr="00FB1E5E">
              <w:rPr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04AB099" wp14:editId="2C65D97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164465</wp:posOffset>
                  </wp:positionV>
                  <wp:extent cx="1527175" cy="13716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196" y="21200"/>
                      <wp:lineTo x="21196" y="0"/>
                      <wp:lineTo x="0" y="0"/>
                    </wp:wrapPolygon>
                  </wp:wrapThrough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09" w:type="dxa"/>
          </w:tcPr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1E5E">
              <w:rPr>
                <w:rFonts w:ascii="Century Gothic" w:hAnsi="Century Gothic"/>
                <w:b/>
                <w:sz w:val="28"/>
                <w:szCs w:val="28"/>
              </w:rPr>
              <w:t>Point of view</w:t>
            </w: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P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1E5E" w:rsidTr="00FB1E5E">
        <w:trPr>
          <w:trHeight w:val="1276"/>
        </w:trPr>
        <w:tc>
          <w:tcPr>
            <w:tcW w:w="4727" w:type="dxa"/>
          </w:tcPr>
          <w:p w:rsidR="00FB1E5E" w:rsidRDefault="00FB1E5E">
            <w:r w:rsidRPr="00FB1E5E">
              <w:rPr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-6350</wp:posOffset>
                  </wp:positionV>
                  <wp:extent cx="1068705" cy="1523365"/>
                  <wp:effectExtent l="0" t="0" r="0" b="635"/>
                  <wp:wrapThrough wrapText="bothSides">
                    <wp:wrapPolygon edited="0">
                      <wp:start x="0" y="0"/>
                      <wp:lineTo x="0" y="21249"/>
                      <wp:lineTo x="21048" y="21249"/>
                      <wp:lineTo x="21048" y="0"/>
                      <wp:lineTo x="0" y="0"/>
                    </wp:wrapPolygon>
                  </wp:wrapThrough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09" w:type="dxa"/>
          </w:tcPr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</w:t>
            </w:r>
            <w:r w:rsidR="000A67A6">
              <w:rPr>
                <w:rFonts w:ascii="Century Gothic" w:hAnsi="Century Gothic"/>
                <w:b/>
                <w:sz w:val="28"/>
                <w:szCs w:val="28"/>
              </w:rPr>
              <w:t>easons</w:t>
            </w: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1E5E" w:rsidRPr="00FB1E5E" w:rsidRDefault="00FB1E5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4E1C81" w:rsidRDefault="004E1C81"/>
    <w:p w:rsidR="00FB1E5E" w:rsidRDefault="00FB1E5E"/>
    <w:p w:rsidR="00FB1E5E" w:rsidRDefault="00FB1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5"/>
      </w:tblGrid>
      <w:tr w:rsidR="00FB1E5E" w:rsidTr="00FB1E5E">
        <w:trPr>
          <w:trHeight w:val="491"/>
        </w:trPr>
        <w:tc>
          <w:tcPr>
            <w:tcW w:w="10725" w:type="dxa"/>
          </w:tcPr>
          <w:p w:rsidR="00FB1E5E" w:rsidRDefault="00ED7C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What you feel or think can be important in getting people to understand your ideas or why you want to do something. Because of this</w:t>
            </w:r>
            <w:r w:rsidR="002E0451">
              <w:rPr>
                <w:rFonts w:ascii="Century Gothic" w:hAnsi="Century Gothic"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what you think or </w:t>
            </w:r>
            <w:r w:rsidR="002E0451">
              <w:rPr>
                <w:rFonts w:ascii="Century Gothic" w:hAnsi="Century Gothic"/>
                <w:sz w:val="28"/>
                <w:szCs w:val="28"/>
              </w:rPr>
              <w:t>feel is i</w:t>
            </w:r>
            <w:r w:rsidR="000A67A6">
              <w:rPr>
                <w:rFonts w:ascii="Century Gothic" w:hAnsi="Century Gothic"/>
                <w:sz w:val="28"/>
                <w:szCs w:val="28"/>
              </w:rPr>
              <w:t>mportant in persuading others.</w:t>
            </w:r>
          </w:p>
          <w:p w:rsidR="002E0451" w:rsidRDefault="002E045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E0451" w:rsidRPr="00FB1E5E" w:rsidRDefault="002E045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B1E5E" w:rsidTr="00FB1E5E">
        <w:trPr>
          <w:trHeight w:val="533"/>
        </w:trPr>
        <w:tc>
          <w:tcPr>
            <w:tcW w:w="10725" w:type="dxa"/>
          </w:tcPr>
          <w:p w:rsidR="00FB1E5E" w:rsidRDefault="00FB1E5E" w:rsidP="00ED7C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words and sentence</w:t>
            </w:r>
            <w:r w:rsidR="000A67A6">
              <w:rPr>
                <w:rFonts w:ascii="Century Gothic" w:hAnsi="Century Gothic"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we use to persuade have power. Some</w:t>
            </w:r>
            <w:r w:rsidR="00ED7CE7">
              <w:rPr>
                <w:rFonts w:ascii="Century Gothic" w:hAnsi="Century Gothic"/>
                <w:sz w:val="28"/>
                <w:szCs w:val="28"/>
              </w:rPr>
              <w:t xml:space="preserve"> words and sentences</w:t>
            </w:r>
            <w:r w:rsidR="000A67A6">
              <w:rPr>
                <w:rFonts w:ascii="Century Gothic" w:hAnsi="Century Gothic"/>
                <w:sz w:val="28"/>
                <w:szCs w:val="28"/>
              </w:rPr>
              <w:t xml:space="preserve"> have more power to persuade tha</w:t>
            </w:r>
            <w:r w:rsidR="00ED7CE7">
              <w:rPr>
                <w:rFonts w:ascii="Century Gothic" w:hAnsi="Century Gothic"/>
                <w:sz w:val="28"/>
                <w:szCs w:val="28"/>
              </w:rPr>
              <w:t xml:space="preserve">n others. </w:t>
            </w:r>
          </w:p>
          <w:p w:rsidR="00ED7CE7" w:rsidRPr="00ED7CE7" w:rsidRDefault="00ED7CE7" w:rsidP="00ED7CE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7CE7" w:rsidRPr="00FB1E5E" w:rsidRDefault="00ED7CE7" w:rsidP="00ED7C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For example, the phrase ‘e</w:t>
            </w:r>
            <w:r w:rsidR="000A67A6">
              <w:rPr>
                <w:rFonts w:ascii="Century Gothic" w:hAnsi="Century Gothic"/>
                <w:sz w:val="28"/>
                <w:szCs w:val="28"/>
              </w:rPr>
              <w:t>xperts agree’ has more power tha</w:t>
            </w:r>
            <w:r>
              <w:rPr>
                <w:rFonts w:ascii="Century Gothic" w:hAnsi="Century Gothic"/>
                <w:sz w:val="28"/>
                <w:szCs w:val="28"/>
              </w:rPr>
              <w:t>n ‘I think’ because the idea is backed by experts.</w:t>
            </w:r>
          </w:p>
        </w:tc>
      </w:tr>
      <w:tr w:rsidR="00FB1E5E" w:rsidTr="00FB1E5E">
        <w:trPr>
          <w:trHeight w:val="570"/>
        </w:trPr>
        <w:tc>
          <w:tcPr>
            <w:tcW w:w="10725" w:type="dxa"/>
          </w:tcPr>
          <w:p w:rsidR="00FB1E5E" w:rsidRDefault="002E0451" w:rsidP="000A67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When you put forward your ideas it is important to give reasons for your point of view. Giving rea</w:t>
            </w:r>
            <w:r w:rsidR="000A67A6">
              <w:rPr>
                <w:rFonts w:ascii="Century Gothic" w:hAnsi="Century Gothic"/>
                <w:sz w:val="28"/>
                <w:szCs w:val="28"/>
              </w:rPr>
              <w:t xml:space="preserve">sons is like providing evidence for why your point of view is right. Because of this, providing reasons is important in convincing others </w:t>
            </w:r>
            <w:bookmarkStart w:id="0" w:name="_GoBack"/>
            <w:bookmarkEnd w:id="0"/>
            <w:r w:rsidR="000A67A6">
              <w:rPr>
                <w:rFonts w:ascii="Century Gothic" w:hAnsi="Century Gothic"/>
                <w:sz w:val="28"/>
                <w:szCs w:val="28"/>
              </w:rPr>
              <w:t>to agree with you.</w:t>
            </w:r>
          </w:p>
          <w:p w:rsidR="000A67A6" w:rsidRPr="00FB1E5E" w:rsidRDefault="000A67A6" w:rsidP="000A67A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B1E5E" w:rsidRDefault="00FB1E5E"/>
    <w:sectPr w:rsidR="00FB1E5E" w:rsidSect="00FB1E5E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5E"/>
    <w:rsid w:val="000A67A6"/>
    <w:rsid w:val="002E0451"/>
    <w:rsid w:val="004E1C81"/>
    <w:rsid w:val="00997617"/>
    <w:rsid w:val="00ED7CE7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2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5E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5E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1</cp:revision>
  <dcterms:created xsi:type="dcterms:W3CDTF">2016-05-03T10:59:00Z</dcterms:created>
  <dcterms:modified xsi:type="dcterms:W3CDTF">2016-05-03T11:39:00Z</dcterms:modified>
</cp:coreProperties>
</file>