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A1" w:rsidRPr="00272D4E" w:rsidRDefault="006A77A1" w:rsidP="001304AB">
      <w:pPr>
        <w:jc w:val="center"/>
        <w:rPr>
          <w:b/>
          <w:sz w:val="32"/>
          <w:u w:val="single"/>
        </w:rPr>
      </w:pPr>
      <w:r w:rsidRPr="00272D4E">
        <w:rPr>
          <w:b/>
          <w:sz w:val="32"/>
          <w:u w:val="single"/>
        </w:rPr>
        <w:t>Teaching and Learning Program</w:t>
      </w:r>
      <w:r>
        <w:rPr>
          <w:b/>
          <w:sz w:val="32"/>
          <w:u w:val="single"/>
        </w:rPr>
        <w:t xml:space="preserve"> for the Elements</w:t>
      </w:r>
    </w:p>
    <w:tbl>
      <w:tblPr>
        <w:tblStyle w:val="TableGrid"/>
        <w:tblpPr w:leftFromText="180" w:rightFromText="180" w:vertAnchor="text" w:tblpXSpec="right" w:tblpY="1"/>
        <w:tblOverlap w:val="never"/>
        <w:tblW w:w="5027" w:type="pct"/>
        <w:tblLayout w:type="fixed"/>
        <w:tblLook w:val="04A0" w:firstRow="1" w:lastRow="0" w:firstColumn="1" w:lastColumn="0" w:noHBand="0" w:noVBand="1"/>
      </w:tblPr>
      <w:tblGrid>
        <w:gridCol w:w="1816"/>
        <w:gridCol w:w="434"/>
        <w:gridCol w:w="554"/>
        <w:gridCol w:w="288"/>
        <w:gridCol w:w="494"/>
        <w:gridCol w:w="634"/>
        <w:gridCol w:w="284"/>
        <w:gridCol w:w="578"/>
        <w:gridCol w:w="279"/>
        <w:gridCol w:w="702"/>
        <w:gridCol w:w="6"/>
        <w:gridCol w:w="423"/>
        <w:gridCol w:w="674"/>
        <w:gridCol w:w="172"/>
        <w:gridCol w:w="64"/>
        <w:gridCol w:w="221"/>
        <w:gridCol w:w="288"/>
        <w:gridCol w:w="606"/>
        <w:gridCol w:w="99"/>
        <w:gridCol w:w="150"/>
        <w:gridCol w:w="840"/>
        <w:gridCol w:w="1134"/>
      </w:tblGrid>
      <w:tr w:rsidR="006A77A1" w:rsidRPr="0047183A" w:rsidTr="00B751F8">
        <w:trPr>
          <w:trHeight w:val="900"/>
        </w:trPr>
        <w:tc>
          <w:tcPr>
            <w:tcW w:w="845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6A77A1" w:rsidRPr="0047183A" w:rsidRDefault="006A77A1" w:rsidP="00B751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226695" distL="114300" distR="114300" simplePos="0" relativeHeight="251660288" behindDoc="0" locked="0" layoutInCell="0" allowOverlap="1" wp14:anchorId="04C9B70A" wp14:editId="497F9D2D">
                      <wp:simplePos x="0" y="0"/>
                      <wp:positionH relativeFrom="margin">
                        <wp:posOffset>-107315</wp:posOffset>
                      </wp:positionH>
                      <wp:positionV relativeFrom="margin">
                        <wp:posOffset>438150</wp:posOffset>
                      </wp:positionV>
                      <wp:extent cx="1038860" cy="995680"/>
                      <wp:effectExtent l="38100" t="38100" r="46990" b="33020"/>
                      <wp:wrapNone/>
                      <wp:docPr id="1771" name="Oval 17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38860" cy="9956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BA0CD"/>
                              </a:solidFill>
                              <a:ln w="76200">
                                <a:solidFill>
                                  <a:srgbClr val="D3DFE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7A1" w:rsidRDefault="006A77A1" w:rsidP="006A77A1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771" o:spid="_x0000_s1026" style="position:absolute;margin-left:-8.45pt;margin-top:34.5pt;width:81.8pt;height:78.4pt;z-index:251660288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" o:allowincell="f" fillcolor="#7ba0cd" strokecolor="#d3dfee" strokeweight="6pt">
                      <o:lock v:ext="edit" aspectratio="t"/>
                      <v:textbox inset="28.8pt,14.4pt,14.4pt,14.4pt">
                        <w:txbxContent>
                          <w:p w:rsidR="006A77A1" w:rsidRDefault="006A77A1" w:rsidP="006A77A1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>
              <w:tab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BD9712" wp14:editId="6759719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207010</wp:posOffset>
                      </wp:positionV>
                      <wp:extent cx="872490" cy="541020"/>
                      <wp:effectExtent l="0" t="0" r="0" b="0"/>
                      <wp:wrapNone/>
                      <wp:docPr id="1770" name="Text Box 17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2490" cy="541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A77A1" w:rsidRPr="00D97017" w:rsidRDefault="006A77A1" w:rsidP="006A77A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</w:pPr>
                                  <w:r w:rsidRPr="00D97017">
                                    <w:rPr>
                                      <w:b/>
                                      <w:color w:val="FFFFFF" w:themeColor="background1"/>
                                      <w:sz w:val="28"/>
                                    </w:rPr>
                                    <w:t>School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70" o:spid="_x0000_s1027" type="#_x0000_t202" style="position:absolute;margin-left:-.75pt;margin-top:16.3pt;width:68.7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TVugIAAMU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" filled="f" stroked="f">
                      <v:textbox>
                        <w:txbxContent>
                          <w:p w:rsidR="006A77A1" w:rsidRPr="00D97017" w:rsidRDefault="006A77A1" w:rsidP="006A77A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97017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School 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55" w:type="pct"/>
            <w:gridSpan w:val="21"/>
            <w:shd w:val="clear" w:color="auto" w:fill="B8CCE4" w:themeFill="accent1" w:themeFillTint="66"/>
            <w:vAlign w:val="center"/>
          </w:tcPr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6A77A1" w:rsidRPr="0047183A" w:rsidTr="00B751F8">
        <w:trPr>
          <w:trHeight w:val="841"/>
        </w:trPr>
        <w:tc>
          <w:tcPr>
            <w:tcW w:w="845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1" w:type="pct"/>
            <w:gridSpan w:val="14"/>
            <w:shd w:val="clear" w:color="auto" w:fill="DBE5F1" w:themeFill="accent1" w:themeFillTint="33"/>
            <w:vAlign w:val="center"/>
          </w:tcPr>
          <w:p w:rsidR="006A77A1" w:rsidRDefault="006A77A1" w:rsidP="00B751F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Title/Type of Unit: </w:t>
            </w:r>
            <w:r w:rsidR="00C7268C">
              <w:rPr>
                <w:rFonts w:ascii="Arial" w:hAnsi="Arial" w:cs="Arial"/>
                <w:b/>
                <w:sz w:val="20"/>
                <w:szCs w:val="20"/>
              </w:rPr>
              <w:t xml:space="preserve">Creative Arts </w:t>
            </w:r>
            <w:r w:rsidR="0058389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7268C">
              <w:rPr>
                <w:rFonts w:ascii="Arial" w:hAnsi="Arial" w:cs="Arial"/>
                <w:b/>
                <w:sz w:val="20"/>
                <w:szCs w:val="20"/>
              </w:rPr>
              <w:t xml:space="preserve"> Identity</w:t>
            </w:r>
          </w:p>
          <w:p w:rsidR="0058389D" w:rsidRDefault="00B2241F" w:rsidP="00B751F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1 Drawing </w:t>
            </w:r>
          </w:p>
          <w:p w:rsidR="006A77A1" w:rsidRPr="0047183A" w:rsidRDefault="006A77A1" w:rsidP="00B751F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 Risk Level:  </w:t>
            </w:r>
            <w:r w:rsidR="00C7268C"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1554" w:type="pct"/>
            <w:gridSpan w:val="7"/>
            <w:shd w:val="clear" w:color="auto" w:fill="DBE5F1" w:themeFill="accent1" w:themeFillTint="33"/>
            <w:vAlign w:val="center"/>
          </w:tcPr>
          <w:p w:rsidR="006A77A1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Duration:</w:t>
            </w:r>
            <w:r w:rsidR="0058389D">
              <w:rPr>
                <w:rFonts w:ascii="Arial" w:hAnsi="Arial" w:cs="Arial"/>
                <w:b/>
                <w:sz w:val="20"/>
                <w:szCs w:val="20"/>
              </w:rPr>
              <w:t xml:space="preserve"> 2-3 weeks</w:t>
            </w:r>
          </w:p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By </w:t>
            </w:r>
            <w:r w:rsidR="00C7268C">
              <w:rPr>
                <w:rFonts w:ascii="Arial" w:hAnsi="Arial" w:cs="Arial"/>
                <w:b/>
                <w:sz w:val="20"/>
                <w:szCs w:val="20"/>
              </w:rPr>
              <w:t>Carol</w:t>
            </w:r>
          </w:p>
        </w:tc>
      </w:tr>
      <w:tr w:rsidR="006A77A1" w:rsidRPr="0047183A" w:rsidTr="00D23C87">
        <w:trPr>
          <w:trHeight w:val="5173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736130">
              <w:rPr>
                <w:rFonts w:ascii="Arial" w:hAnsi="Arial" w:cs="Arial"/>
                <w:b/>
                <w:sz w:val="20"/>
                <w:szCs w:val="20"/>
              </w:rPr>
              <w:t>4/5</w:t>
            </w:r>
          </w:p>
        </w:tc>
        <w:tc>
          <w:tcPr>
            <w:tcW w:w="4155" w:type="pct"/>
            <w:gridSpan w:val="21"/>
            <w:shd w:val="clear" w:color="auto" w:fill="auto"/>
          </w:tcPr>
          <w:p w:rsidR="006A77A1" w:rsidRDefault="006A77A1" w:rsidP="00B751F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7183A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736130" w:rsidRPr="00736130" w:rsidRDefault="00736130" w:rsidP="00B751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Visual Arts</w:t>
            </w:r>
          </w:p>
          <w:p w:rsidR="00736130" w:rsidRPr="00736130" w:rsidRDefault="00736130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4.1 </w:t>
            </w:r>
            <w:r>
              <w:rPr>
                <w:rFonts w:ascii="Arial" w:hAnsi="Arial" w:cs="Arial"/>
                <w:sz w:val="20"/>
                <w:szCs w:val="20"/>
              </w:rPr>
              <w:t xml:space="preserve">uses a range of strategies to explore different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artmaking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conventions and procedures to make artworks</w:t>
            </w:r>
          </w:p>
          <w:p w:rsidR="00736130" w:rsidRDefault="00736130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4.4 </w:t>
            </w:r>
            <w:r>
              <w:rPr>
                <w:rFonts w:ascii="Arial" w:hAnsi="Arial" w:cs="Arial"/>
                <w:sz w:val="20"/>
                <w:szCs w:val="20"/>
              </w:rPr>
              <w:t>recognises and uses aspects of the world as a source of ideas, concepts and subject matter in the visual arts</w:t>
            </w:r>
          </w:p>
          <w:p w:rsidR="00736130" w:rsidRDefault="00736130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4.5 </w:t>
            </w:r>
            <w:r>
              <w:rPr>
                <w:rFonts w:ascii="Arial" w:hAnsi="Arial" w:cs="Arial"/>
                <w:sz w:val="20"/>
                <w:szCs w:val="20"/>
              </w:rPr>
              <w:t>investigates ways to develop meaning in their artworks</w:t>
            </w:r>
          </w:p>
          <w:p w:rsidR="00736130" w:rsidRPr="00736130" w:rsidRDefault="00736130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4.6 </w:t>
            </w:r>
            <w:r>
              <w:rPr>
                <w:rFonts w:ascii="Arial" w:hAnsi="Arial" w:cs="Arial"/>
                <w:sz w:val="20"/>
                <w:szCs w:val="20"/>
              </w:rPr>
              <w:t>selects different materials and techniques to make artworks</w:t>
            </w:r>
          </w:p>
          <w:p w:rsidR="006A77A1" w:rsidRDefault="00736130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5.1 </w:t>
            </w:r>
            <w:r>
              <w:rPr>
                <w:rFonts w:ascii="Arial" w:hAnsi="Arial" w:cs="Arial"/>
                <w:sz w:val="20"/>
                <w:szCs w:val="20"/>
              </w:rPr>
              <w:t>develops range and au</w:t>
            </w:r>
            <w:r w:rsidR="00EE06CF">
              <w:rPr>
                <w:rFonts w:ascii="Arial" w:hAnsi="Arial" w:cs="Arial"/>
                <w:sz w:val="20"/>
                <w:szCs w:val="20"/>
              </w:rPr>
              <w:t>tonomy in selecting and applying visual arts conventions and procedures to make artworks</w:t>
            </w:r>
          </w:p>
          <w:p w:rsidR="00EE06CF" w:rsidRDefault="00EE06CF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5.4 </w:t>
            </w:r>
            <w:r>
              <w:rPr>
                <w:rFonts w:ascii="Arial" w:hAnsi="Arial" w:cs="Arial"/>
                <w:sz w:val="20"/>
                <w:szCs w:val="20"/>
              </w:rPr>
              <w:t>investigates the world as a source of ideas, concepts and subject matter</w:t>
            </w:r>
            <w:r w:rsidR="003E196B">
              <w:rPr>
                <w:rFonts w:ascii="Arial" w:hAnsi="Arial" w:cs="Arial"/>
                <w:sz w:val="20"/>
                <w:szCs w:val="20"/>
              </w:rPr>
              <w:t xml:space="preserve"> in the visual arts</w:t>
            </w:r>
          </w:p>
          <w:p w:rsidR="003E196B" w:rsidRDefault="003E196B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5.5 </w:t>
            </w:r>
            <w:r w:rsidR="00747555">
              <w:rPr>
                <w:rFonts w:ascii="Arial" w:hAnsi="Arial" w:cs="Arial"/>
                <w:sz w:val="20"/>
                <w:szCs w:val="20"/>
              </w:rPr>
              <w:t>makes informed choices to develop and extend concepts and different meanings in their artworks</w:t>
            </w:r>
          </w:p>
          <w:p w:rsidR="00747555" w:rsidRDefault="00747555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5.6 </w:t>
            </w:r>
            <w:r>
              <w:rPr>
                <w:rFonts w:ascii="Arial" w:hAnsi="Arial" w:cs="Arial"/>
                <w:sz w:val="20"/>
                <w:szCs w:val="20"/>
              </w:rPr>
              <w:t>demonstrates developing technical accomplishment and refinement in making artworks</w:t>
            </w:r>
          </w:p>
          <w:p w:rsidR="006A77A1" w:rsidRPr="0047183A" w:rsidRDefault="006A77A1" w:rsidP="00D23C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B751F8">
        <w:trPr>
          <w:trHeight w:val="1560"/>
        </w:trPr>
        <w:tc>
          <w:tcPr>
            <w:tcW w:w="845" w:type="pct"/>
            <w:shd w:val="clear" w:color="auto" w:fill="DBE5F1" w:themeFill="accent1" w:themeFillTint="33"/>
            <w:vAlign w:val="center"/>
          </w:tcPr>
          <w:p w:rsidR="006A77A1" w:rsidRPr="008F6A2A" w:rsidRDefault="006A77A1" w:rsidP="00B751F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6A77A1" w:rsidRPr="0047183A" w:rsidRDefault="006A77A1" w:rsidP="00B751F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80" w:type="pct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A77A1" w:rsidRDefault="006A77A1" w:rsidP="00B751F8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DC252F" w:rsidRDefault="00DC252F" w:rsidP="00B751F8">
            <w:pPr>
              <w:pStyle w:val="ListParagraph"/>
              <w:numPr>
                <w:ilvl w:val="0"/>
                <w:numId w:val="4"/>
              </w:numPr>
              <w:spacing w:before="120"/>
              <w:ind w:left="311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</w:t>
            </w:r>
            <w:r w:rsidRPr="00DC252F">
              <w:rPr>
                <w:rFonts w:ascii="Arial" w:hAnsi="Arial" w:cs="Arial"/>
                <w:sz w:val="18"/>
                <w:szCs w:val="20"/>
              </w:rPr>
              <w:t xml:space="preserve">ake </w:t>
            </w:r>
            <w:r>
              <w:rPr>
                <w:rFonts w:ascii="Arial" w:hAnsi="Arial" w:cs="Arial"/>
                <w:sz w:val="18"/>
                <w:szCs w:val="20"/>
              </w:rPr>
              <w:t>artworks using a range</w:t>
            </w:r>
            <w:r w:rsidR="000F5537">
              <w:rPr>
                <w:rFonts w:ascii="Arial" w:hAnsi="Arial" w:cs="Arial"/>
                <w:sz w:val="18"/>
                <w:szCs w:val="20"/>
              </w:rPr>
              <w:t xml:space="preserve"> of 2D, 3D and 4D materials and techniques</w:t>
            </w:r>
          </w:p>
          <w:p w:rsidR="000F5537" w:rsidRDefault="000F5537" w:rsidP="00B751F8">
            <w:pPr>
              <w:pStyle w:val="ListParagraph"/>
              <w:numPr>
                <w:ilvl w:val="0"/>
                <w:numId w:val="4"/>
              </w:numPr>
              <w:spacing w:before="120"/>
              <w:ind w:left="311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reflect</w:t>
            </w:r>
            <w:r w:rsidR="00263ABC">
              <w:rPr>
                <w:rFonts w:ascii="Arial" w:hAnsi="Arial" w:cs="Arial"/>
                <w:sz w:val="18"/>
                <w:szCs w:val="20"/>
              </w:rPr>
              <w:t xml:space="preserve"> on actions and choices, and document these in their diaries</w:t>
            </w:r>
          </w:p>
          <w:p w:rsidR="00263ABC" w:rsidRDefault="00263ABC" w:rsidP="00B751F8">
            <w:pPr>
              <w:pStyle w:val="ListParagraph"/>
              <w:numPr>
                <w:ilvl w:val="0"/>
                <w:numId w:val="4"/>
              </w:numPr>
              <w:spacing w:before="120"/>
              <w:ind w:left="311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use their imaginations and experiences in the making of art</w:t>
            </w:r>
          </w:p>
          <w:p w:rsidR="006A77A1" w:rsidRDefault="00263ABC" w:rsidP="00B751F8">
            <w:pPr>
              <w:pStyle w:val="ListParagraph"/>
              <w:numPr>
                <w:ilvl w:val="0"/>
                <w:numId w:val="4"/>
              </w:numPr>
              <w:spacing w:before="120"/>
              <w:ind w:left="311" w:hanging="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communicate experiences, responses and points of view</w:t>
            </w:r>
          </w:p>
          <w:p w:rsidR="00263ABC" w:rsidRPr="00263ABC" w:rsidRDefault="00263ABC" w:rsidP="00B751F8">
            <w:pPr>
              <w:pStyle w:val="ListParagraph"/>
              <w:spacing w:before="120"/>
              <w:ind w:left="311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75" w:type="pct"/>
            <w:gridSpan w:val="11"/>
            <w:tcBorders>
              <w:left w:val="single" w:sz="4" w:space="0" w:color="auto"/>
            </w:tcBorders>
            <w:shd w:val="clear" w:color="auto" w:fill="auto"/>
          </w:tcPr>
          <w:p w:rsidR="006A77A1" w:rsidRPr="00AF420D" w:rsidRDefault="006A77A1" w:rsidP="00B751F8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6A77A1" w:rsidRDefault="00263ABC" w:rsidP="00B751F8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material, physical and virtual forms of artwork</w:t>
            </w:r>
          </w:p>
          <w:p w:rsidR="00263ABC" w:rsidRDefault="00263ABC" w:rsidP="00B751F8">
            <w:pPr>
              <w:pStyle w:val="ListParagraph"/>
              <w:spacing w:before="120" w:after="120" w:line="276" w:lineRule="auto"/>
              <w:ind w:left="360"/>
              <w:rPr>
                <w:rFonts w:ascii="Arial" w:hAnsi="Arial" w:cs="Arial"/>
                <w:sz w:val="18"/>
                <w:szCs w:val="20"/>
              </w:rPr>
            </w:pPr>
          </w:p>
          <w:p w:rsidR="00263ABC" w:rsidRDefault="00263ABC" w:rsidP="00B751F8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the pleasure and enjoyment in making artworks</w:t>
            </w:r>
          </w:p>
          <w:p w:rsidR="00263ABC" w:rsidRDefault="00263ABC" w:rsidP="00B751F8">
            <w:pPr>
              <w:pStyle w:val="ListParagraph"/>
              <w:spacing w:before="120" w:after="120" w:line="276" w:lineRule="auto"/>
              <w:ind w:left="360"/>
              <w:rPr>
                <w:rFonts w:ascii="Arial" w:hAnsi="Arial" w:cs="Arial"/>
                <w:sz w:val="18"/>
                <w:szCs w:val="20"/>
              </w:rPr>
            </w:pPr>
          </w:p>
          <w:p w:rsidR="00263ABC" w:rsidRDefault="00263ABC" w:rsidP="00B751F8">
            <w:pPr>
              <w:pStyle w:val="ListParagraph"/>
              <w:spacing w:before="120" w:after="120" w:line="276" w:lineRule="auto"/>
              <w:ind w:left="360"/>
              <w:rPr>
                <w:rFonts w:ascii="Arial" w:hAnsi="Arial" w:cs="Arial"/>
                <w:sz w:val="18"/>
                <w:szCs w:val="20"/>
              </w:rPr>
            </w:pPr>
          </w:p>
          <w:p w:rsidR="00263ABC" w:rsidRPr="00263ABC" w:rsidRDefault="00263ABC" w:rsidP="00B751F8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understanding the belief, value and meaning in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artmaking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in the subjective and cultural frame</w:t>
            </w:r>
          </w:p>
        </w:tc>
      </w:tr>
      <w:tr w:rsidR="006A77A1" w:rsidRPr="0047183A" w:rsidTr="00B751F8">
        <w:trPr>
          <w:trHeight w:val="983"/>
        </w:trPr>
        <w:tc>
          <w:tcPr>
            <w:tcW w:w="845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Key Ideas</w:t>
            </w:r>
          </w:p>
        </w:tc>
        <w:tc>
          <w:tcPr>
            <w:tcW w:w="4155" w:type="pct"/>
            <w:gridSpan w:val="21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E51A9" w:rsidRDefault="001E51A9" w:rsidP="00B751F8">
            <w:pPr>
              <w:rPr>
                <w:rFonts w:ascii="Arial" w:hAnsi="Arial" w:cs="Arial"/>
                <w:sz w:val="18"/>
                <w:szCs w:val="18"/>
              </w:rPr>
            </w:pPr>
          </w:p>
          <w:p w:rsidR="001C564F" w:rsidRDefault="001C564F" w:rsidP="00B751F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51A9" w:rsidRDefault="007F34BF" w:rsidP="00B75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This is Part 1 of the Identity program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1C564F">
              <w:rPr>
                <w:rFonts w:ascii="Arial" w:hAnsi="Arial" w:cs="Arial"/>
                <w:sz w:val="18"/>
                <w:szCs w:val="18"/>
              </w:rPr>
              <w:t xml:space="preserve"> will</w:t>
            </w:r>
            <w:proofErr w:type="gramEnd"/>
            <w:r w:rsidR="001C564F">
              <w:rPr>
                <w:rFonts w:ascii="Arial" w:hAnsi="Arial" w:cs="Arial"/>
                <w:sz w:val="18"/>
                <w:szCs w:val="18"/>
              </w:rPr>
              <w:t xml:space="preserve"> introduce students to the elements in art – line, shape, tone, texture and colour.</w:t>
            </w:r>
            <w:r>
              <w:rPr>
                <w:rFonts w:ascii="Arial" w:hAnsi="Arial" w:cs="Arial"/>
                <w:sz w:val="18"/>
                <w:szCs w:val="18"/>
              </w:rPr>
              <w:t xml:space="preserve"> It is an introduction to the Identity program and is quite structured.</w:t>
            </w:r>
            <w:bookmarkStart w:id="0" w:name="_GoBack"/>
            <w:bookmarkEnd w:id="0"/>
          </w:p>
          <w:p w:rsidR="001C564F" w:rsidRDefault="001C564F" w:rsidP="00B751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Artist’s work will be discussed with a focus on these elements</w:t>
            </w:r>
            <w:r w:rsidR="007B6F01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E51A9" w:rsidRDefault="001E51A9" w:rsidP="00B751F8">
            <w:pPr>
              <w:rPr>
                <w:rFonts w:ascii="Arial" w:hAnsi="Arial" w:cs="Arial"/>
                <w:sz w:val="18"/>
                <w:szCs w:val="18"/>
              </w:rPr>
            </w:pPr>
          </w:p>
          <w:p w:rsidR="001E51A9" w:rsidRPr="001E51A9" w:rsidRDefault="001E51A9" w:rsidP="00B751F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Ideas</w:t>
            </w:r>
          </w:p>
          <w:p w:rsidR="001E51A9" w:rsidRPr="001E51A9" w:rsidRDefault="001E51A9" w:rsidP="00B751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E51A9">
              <w:rPr>
                <w:rFonts w:ascii="Arial" w:hAnsi="Arial" w:cs="Arial"/>
                <w:sz w:val="18"/>
                <w:szCs w:val="18"/>
              </w:rPr>
              <w:t xml:space="preserve">To engage students in </w:t>
            </w:r>
            <w:proofErr w:type="spellStart"/>
            <w:r w:rsidRPr="001E51A9">
              <w:rPr>
                <w:rFonts w:ascii="Arial" w:hAnsi="Arial" w:cs="Arial"/>
                <w:sz w:val="18"/>
                <w:szCs w:val="18"/>
              </w:rPr>
              <w:t>artmaking</w:t>
            </w:r>
            <w:proofErr w:type="spellEnd"/>
            <w:r w:rsidRPr="001E51A9">
              <w:rPr>
                <w:rFonts w:ascii="Arial" w:hAnsi="Arial" w:cs="Arial"/>
                <w:sz w:val="18"/>
                <w:szCs w:val="18"/>
              </w:rPr>
              <w:t xml:space="preserve"> and broaden their understanding of </w:t>
            </w:r>
            <w:r w:rsidR="001C564F">
              <w:rPr>
                <w:rFonts w:ascii="Arial" w:hAnsi="Arial" w:cs="Arial"/>
                <w:sz w:val="18"/>
                <w:szCs w:val="18"/>
              </w:rPr>
              <w:t xml:space="preserve"> their own and others artworks</w:t>
            </w:r>
          </w:p>
          <w:p w:rsidR="001E51A9" w:rsidRPr="001E51A9" w:rsidRDefault="001E51A9" w:rsidP="00B751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E51A9">
              <w:rPr>
                <w:rFonts w:ascii="Arial" w:hAnsi="Arial" w:cs="Arial"/>
                <w:sz w:val="18"/>
                <w:szCs w:val="18"/>
              </w:rPr>
              <w:t>To in</w:t>
            </w:r>
            <w:r w:rsidR="001C564F">
              <w:rPr>
                <w:rFonts w:ascii="Arial" w:hAnsi="Arial" w:cs="Arial"/>
                <w:sz w:val="18"/>
                <w:szCs w:val="18"/>
              </w:rPr>
              <w:t>crease skills in drawing, colour mixing and painting</w:t>
            </w:r>
          </w:p>
          <w:p w:rsidR="001E51A9" w:rsidRPr="001C564F" w:rsidRDefault="001E51A9" w:rsidP="00B751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E51A9">
              <w:rPr>
                <w:rFonts w:ascii="Arial" w:hAnsi="Arial" w:cs="Arial"/>
                <w:sz w:val="18"/>
                <w:szCs w:val="18"/>
              </w:rPr>
              <w:t>To experience the pleasure and enjoyment in making artworks</w:t>
            </w:r>
          </w:p>
          <w:p w:rsidR="006A77A1" w:rsidRPr="001E51A9" w:rsidRDefault="001E51A9" w:rsidP="00B751F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E51A9">
              <w:rPr>
                <w:rFonts w:ascii="Arial" w:hAnsi="Arial" w:cs="Arial"/>
                <w:sz w:val="18"/>
                <w:szCs w:val="18"/>
              </w:rPr>
              <w:t>Supporting the elements of learning and Achievement</w:t>
            </w:r>
          </w:p>
          <w:p w:rsidR="001E51A9" w:rsidRPr="001E51A9" w:rsidRDefault="001E51A9" w:rsidP="00B751F8">
            <w:pPr>
              <w:pStyle w:val="ListParagrap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A77A1" w:rsidRPr="0047183A" w:rsidTr="00B751F8">
        <w:trPr>
          <w:trHeight w:val="681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Literacy Continuum</w:t>
            </w:r>
          </w:p>
        </w:tc>
        <w:tc>
          <w:tcPr>
            <w:tcW w:w="460" w:type="pct"/>
            <w:gridSpan w:val="2"/>
            <w:tcBorders>
              <w:bottom w:val="single" w:sz="4" w:space="0" w:color="000000" w:themeColor="text1"/>
            </w:tcBorders>
            <w:shd w:val="clear" w:color="auto" w:fill="F4A7D1"/>
            <w:vAlign w:val="center"/>
          </w:tcPr>
          <w:p w:rsidR="006A77A1" w:rsidRPr="008D54A8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Reading Texts</w:t>
            </w:r>
          </w:p>
        </w:tc>
        <w:tc>
          <w:tcPr>
            <w:tcW w:w="659" w:type="pct"/>
            <w:gridSpan w:val="3"/>
            <w:tcBorders>
              <w:bottom w:val="single" w:sz="4" w:space="0" w:color="000000" w:themeColor="text1"/>
            </w:tcBorders>
            <w:shd w:val="clear" w:color="auto" w:fill="DAEEF3" w:themeFill="accent5" w:themeFillTint="33"/>
            <w:vAlign w:val="center"/>
          </w:tcPr>
          <w:p w:rsidR="006A77A1" w:rsidRPr="008D54A8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Comprehension</w:t>
            </w:r>
          </w:p>
        </w:tc>
        <w:tc>
          <w:tcPr>
            <w:tcW w:w="531" w:type="pct"/>
            <w:gridSpan w:val="3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8D54A8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Vocabulary Knowledge</w:t>
            </w:r>
          </w:p>
        </w:tc>
        <w:tc>
          <w:tcPr>
            <w:tcW w:w="527" w:type="pct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A77A1" w:rsidRPr="008D54A8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Aspects of Writing</w:t>
            </w:r>
          </w:p>
        </w:tc>
        <w:tc>
          <w:tcPr>
            <w:tcW w:w="527" w:type="pct"/>
            <w:gridSpan w:val="4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6A77A1" w:rsidRPr="008D54A8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E51A9">
              <w:rPr>
                <w:rFonts w:ascii="Arial" w:hAnsi="Arial" w:cs="Arial"/>
                <w:sz w:val="16"/>
                <w:szCs w:val="20"/>
                <w:highlight w:val="yellow"/>
              </w:rPr>
              <w:t>Aspects of Speaking</w:t>
            </w:r>
          </w:p>
        </w:tc>
        <w:tc>
          <w:tcPr>
            <w:tcW w:w="416" w:type="pct"/>
            <w:gridSpan w:val="2"/>
            <w:tcBorders>
              <w:bottom w:val="single" w:sz="4" w:space="0" w:color="000000" w:themeColor="text1"/>
            </w:tcBorders>
            <w:shd w:val="clear" w:color="auto" w:fill="E4C9FF"/>
            <w:vAlign w:val="center"/>
          </w:tcPr>
          <w:p w:rsidR="006A77A1" w:rsidRPr="008D54A8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Phonics</w:t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8D54A8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Phonemic Awareness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FFD7E3"/>
            <w:vAlign w:val="center"/>
          </w:tcPr>
          <w:p w:rsidR="006A77A1" w:rsidRPr="008D54A8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D54A8">
              <w:rPr>
                <w:rFonts w:ascii="Arial" w:hAnsi="Arial" w:cs="Arial"/>
                <w:sz w:val="16"/>
                <w:szCs w:val="20"/>
              </w:rPr>
              <w:t>Concepts About Print</w:t>
            </w:r>
          </w:p>
        </w:tc>
      </w:tr>
      <w:tr w:rsidR="006A77A1" w:rsidRPr="0047183A" w:rsidTr="00B751F8">
        <w:trPr>
          <w:trHeight w:val="1062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002081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Default="00D23C87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Clusters: </w:t>
            </w:r>
          </w:p>
          <w:p w:rsidR="006A77A1" w:rsidRDefault="006A77A1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Activities linked to program to increase learning:</w:t>
            </w:r>
          </w:p>
          <w:p w:rsidR="001E51A9" w:rsidRDefault="0057486A" w:rsidP="00B751F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Recording thoughts and techniques in a </w:t>
            </w:r>
            <w:r w:rsidR="001E51A9">
              <w:rPr>
                <w:rFonts w:ascii="Arial" w:hAnsi="Arial" w:cs="Arial"/>
                <w:sz w:val="20"/>
                <w:szCs w:val="20"/>
              </w:rPr>
              <w:t xml:space="preserve">Visual Arts Diary to assist students to </w:t>
            </w:r>
            <w:r>
              <w:rPr>
                <w:rFonts w:ascii="Arial" w:hAnsi="Arial" w:cs="Arial"/>
                <w:sz w:val="20"/>
                <w:szCs w:val="20"/>
              </w:rPr>
              <w:t xml:space="preserve">reflect on and discuss the making of their work </w:t>
            </w:r>
          </w:p>
          <w:p w:rsidR="006A77A1" w:rsidRPr="00586AC5" w:rsidRDefault="00586AC5" w:rsidP="00B751F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Express their point of view by r</w:t>
            </w:r>
            <w:r w:rsidR="0057486A">
              <w:rPr>
                <w:rFonts w:ascii="Arial" w:hAnsi="Arial" w:cs="Arial"/>
                <w:sz w:val="20"/>
                <w:szCs w:val="20"/>
              </w:rPr>
              <w:t>espond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="0057486A">
              <w:rPr>
                <w:rFonts w:ascii="Arial" w:hAnsi="Arial" w:cs="Arial"/>
                <w:sz w:val="20"/>
                <w:szCs w:val="20"/>
              </w:rPr>
              <w:t xml:space="preserve"> to artworks </w:t>
            </w:r>
            <w:r>
              <w:rPr>
                <w:rFonts w:ascii="Arial" w:hAnsi="Arial" w:cs="Arial"/>
                <w:sz w:val="20"/>
                <w:szCs w:val="20"/>
              </w:rPr>
              <w:t>using language specific to art</w:t>
            </w:r>
          </w:p>
        </w:tc>
      </w:tr>
      <w:tr w:rsidR="006A77A1" w:rsidRPr="0047183A" w:rsidTr="00B751F8">
        <w:trPr>
          <w:trHeight w:val="737"/>
        </w:trPr>
        <w:tc>
          <w:tcPr>
            <w:tcW w:w="845" w:type="pct"/>
            <w:vMerge w:val="restart"/>
            <w:shd w:val="clear" w:color="auto" w:fill="DBE5F1" w:themeFill="accent1" w:themeFillTint="33"/>
            <w:vAlign w:val="center"/>
          </w:tcPr>
          <w:p w:rsidR="006A77A1" w:rsidRPr="006A5D06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D06">
              <w:rPr>
                <w:rFonts w:ascii="Arial" w:hAnsi="Arial" w:cs="Arial"/>
                <w:b/>
                <w:sz w:val="20"/>
                <w:szCs w:val="20"/>
              </w:rPr>
              <w:lastRenderedPageBreak/>
              <w:t>Numeracy Continuum</w:t>
            </w:r>
          </w:p>
        </w:tc>
        <w:tc>
          <w:tcPr>
            <w:tcW w:w="594" w:type="pct"/>
            <w:gridSpan w:val="3"/>
            <w:tcBorders>
              <w:bottom w:val="single" w:sz="4" w:space="0" w:color="000000" w:themeColor="text1"/>
            </w:tcBorders>
            <w:shd w:val="clear" w:color="auto" w:fill="D2BAEC"/>
            <w:vAlign w:val="center"/>
          </w:tcPr>
          <w:p w:rsidR="006A77A1" w:rsidRPr="006A5D06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Sequences</w:t>
            </w:r>
          </w:p>
        </w:tc>
        <w:tc>
          <w:tcPr>
            <w:tcW w:w="657" w:type="pct"/>
            <w:gridSpan w:val="3"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6A77A1" w:rsidRPr="006A5D06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Counting as Problem Solving</w:t>
            </w:r>
          </w:p>
        </w:tc>
        <w:tc>
          <w:tcPr>
            <w:tcW w:w="726" w:type="pct"/>
            <w:gridSpan w:val="3"/>
            <w:tcBorders>
              <w:bottom w:val="single" w:sz="4" w:space="0" w:color="000000" w:themeColor="text1"/>
            </w:tcBorders>
            <w:shd w:val="clear" w:color="auto" w:fill="CCC0D9" w:themeFill="accent4" w:themeFillTint="66"/>
            <w:vAlign w:val="center"/>
          </w:tcPr>
          <w:p w:rsidR="006A77A1" w:rsidRPr="006A5D06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Pattern and Number Structure</w:t>
            </w:r>
          </w:p>
        </w:tc>
        <w:tc>
          <w:tcPr>
            <w:tcW w:w="594" w:type="pct"/>
            <w:gridSpan w:val="4"/>
            <w:tcBorders>
              <w:bottom w:val="single" w:sz="4" w:space="0" w:color="000000" w:themeColor="text1"/>
            </w:tcBorders>
            <w:shd w:val="clear" w:color="auto" w:fill="5BA9CD"/>
            <w:vAlign w:val="center"/>
          </w:tcPr>
          <w:p w:rsidR="006A77A1" w:rsidRPr="006A5D06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Place Value</w:t>
            </w:r>
          </w:p>
        </w:tc>
        <w:tc>
          <w:tcPr>
            <w:tcW w:w="595" w:type="pct"/>
            <w:gridSpan w:val="5"/>
            <w:tcBorders>
              <w:bottom w:val="single" w:sz="4" w:space="0" w:color="000000" w:themeColor="text1"/>
            </w:tcBorders>
            <w:shd w:val="clear" w:color="auto" w:fill="C2F094"/>
            <w:vAlign w:val="center"/>
          </w:tcPr>
          <w:p w:rsidR="006A77A1" w:rsidRPr="006A5D06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Multiplication and Division</w:t>
            </w:r>
          </w:p>
        </w:tc>
        <w:tc>
          <w:tcPr>
            <w:tcW w:w="461" w:type="pct"/>
            <w:gridSpan w:val="2"/>
            <w:tcBorders>
              <w:bottom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6A77A1" w:rsidRPr="006A5D06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6A5D06">
              <w:rPr>
                <w:rFonts w:ascii="Arial" w:hAnsi="Arial" w:cs="Arial"/>
                <w:sz w:val="16"/>
                <w:szCs w:val="20"/>
              </w:rPr>
              <w:t>Fraction Units</w:t>
            </w:r>
          </w:p>
        </w:tc>
        <w:tc>
          <w:tcPr>
            <w:tcW w:w="528" w:type="pct"/>
            <w:tcBorders>
              <w:bottom w:val="single" w:sz="4" w:space="0" w:color="000000" w:themeColor="text1"/>
            </w:tcBorders>
            <w:shd w:val="clear" w:color="auto" w:fill="CF7F8F"/>
            <w:vAlign w:val="center"/>
          </w:tcPr>
          <w:p w:rsidR="006A77A1" w:rsidRPr="006A5D06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586AC5">
              <w:rPr>
                <w:rFonts w:ascii="Arial" w:hAnsi="Arial" w:cs="Arial"/>
                <w:sz w:val="16"/>
                <w:szCs w:val="20"/>
                <w:highlight w:val="yellow"/>
              </w:rPr>
              <w:t>Length, Area and Volume</w:t>
            </w:r>
          </w:p>
        </w:tc>
      </w:tr>
      <w:tr w:rsidR="006A77A1" w:rsidRPr="0047183A" w:rsidTr="00B751F8">
        <w:trPr>
          <w:trHeight w:val="1394"/>
        </w:trPr>
        <w:tc>
          <w:tcPr>
            <w:tcW w:w="845" w:type="pct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A77A1" w:rsidRPr="006A5D06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55" w:type="pct"/>
            <w:gridSpan w:val="21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A77A1" w:rsidRPr="006A5D06" w:rsidRDefault="00586AC5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Numeracy is not a focus in this program although concepts in Measurement and Geometry </w:t>
            </w:r>
            <w:r w:rsidR="00FC605D">
              <w:rPr>
                <w:rFonts w:ascii="Arial" w:hAnsi="Arial" w:cs="Arial"/>
                <w:sz w:val="20"/>
                <w:szCs w:val="20"/>
              </w:rPr>
              <w:t xml:space="preserve">are naturally used in art making </w:t>
            </w:r>
            <w:proofErr w:type="spellStart"/>
            <w:r w:rsidR="00FC605D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="00FC605D">
              <w:rPr>
                <w:rFonts w:ascii="Arial" w:hAnsi="Arial" w:cs="Arial"/>
                <w:sz w:val="20"/>
                <w:szCs w:val="20"/>
              </w:rPr>
              <w:t xml:space="preserve"> proportions</w:t>
            </w:r>
          </w:p>
        </w:tc>
      </w:tr>
      <w:tr w:rsidR="006A77A1" w:rsidRPr="0047183A" w:rsidTr="00B751F8">
        <w:trPr>
          <w:trHeight w:val="100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6A77A1" w:rsidRPr="0047183A" w:rsidTr="00B751F8">
        <w:trPr>
          <w:trHeight w:val="98"/>
        </w:trPr>
        <w:tc>
          <w:tcPr>
            <w:tcW w:w="1669" w:type="pct"/>
            <w:gridSpan w:val="5"/>
            <w:shd w:val="clear" w:color="auto" w:fill="DBE5F1" w:themeFill="accent1" w:themeFillTint="33"/>
          </w:tcPr>
          <w:p w:rsidR="006A77A1" w:rsidRPr="003107DE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Intellectual Quality</w:t>
            </w:r>
          </w:p>
        </w:tc>
        <w:tc>
          <w:tcPr>
            <w:tcW w:w="1662" w:type="pct"/>
            <w:gridSpan w:val="8"/>
            <w:shd w:val="clear" w:color="auto" w:fill="DBE5F1" w:themeFill="accent1" w:themeFillTint="33"/>
          </w:tcPr>
          <w:p w:rsidR="006A77A1" w:rsidRPr="003107DE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Quality Learning Environment</w:t>
            </w:r>
          </w:p>
        </w:tc>
        <w:tc>
          <w:tcPr>
            <w:tcW w:w="1669" w:type="pct"/>
            <w:gridSpan w:val="9"/>
            <w:shd w:val="clear" w:color="auto" w:fill="DBE5F1" w:themeFill="accent1" w:themeFillTint="33"/>
          </w:tcPr>
          <w:p w:rsidR="006A77A1" w:rsidRPr="003107DE" w:rsidRDefault="006A77A1" w:rsidP="00B751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Significance</w:t>
            </w:r>
          </w:p>
        </w:tc>
      </w:tr>
      <w:tr w:rsidR="006A77A1" w:rsidRPr="0047183A" w:rsidTr="00B751F8">
        <w:trPr>
          <w:trHeight w:val="98"/>
        </w:trPr>
        <w:tc>
          <w:tcPr>
            <w:tcW w:w="1669" w:type="pct"/>
            <w:gridSpan w:val="5"/>
            <w:shd w:val="clear" w:color="auto" w:fill="auto"/>
            <w:vAlign w:val="center"/>
          </w:tcPr>
          <w:p w:rsidR="006A77A1" w:rsidRPr="00F70E45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IQ1 Deep Knowledge</w:t>
            </w:r>
          </w:p>
          <w:p w:rsidR="006A77A1" w:rsidRPr="00EC0F8C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0F8C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:rsidR="006A77A1" w:rsidRPr="00F70E45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6A77A1" w:rsidRPr="00F70E45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IQ4 Higher-order Thinking</w:t>
            </w:r>
          </w:p>
          <w:p w:rsidR="006A77A1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IQ5 Metalanguage</w:t>
            </w:r>
          </w:p>
          <w:p w:rsidR="006A77A1" w:rsidRPr="003107DE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C0F8C">
              <w:rPr>
                <w:rFonts w:ascii="Arial" w:hAnsi="Arial" w:cs="Arial"/>
                <w:sz w:val="20"/>
                <w:szCs w:val="20"/>
                <w:highlight w:val="yellow"/>
              </w:rPr>
              <w:t>IQ6 Substantive Communication</w:t>
            </w:r>
          </w:p>
        </w:tc>
        <w:tc>
          <w:tcPr>
            <w:tcW w:w="1662" w:type="pct"/>
            <w:gridSpan w:val="8"/>
            <w:shd w:val="clear" w:color="auto" w:fill="auto"/>
            <w:vAlign w:val="center"/>
          </w:tcPr>
          <w:p w:rsidR="006A77A1" w:rsidRPr="00F70E45" w:rsidRDefault="006A77A1" w:rsidP="00B751F8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QLE1 Explicit Quality Criteria</w:t>
            </w:r>
          </w:p>
          <w:p w:rsidR="006A77A1" w:rsidRPr="00EC0F8C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0F8C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:rsidR="006A77A1" w:rsidRPr="00F70E45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QE3 High Expectations</w:t>
            </w:r>
          </w:p>
          <w:p w:rsidR="006A77A1" w:rsidRPr="00EC0F8C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0F8C">
              <w:rPr>
                <w:rFonts w:ascii="Arial" w:hAnsi="Arial" w:cs="Arial"/>
                <w:sz w:val="20"/>
                <w:szCs w:val="20"/>
                <w:highlight w:val="yellow"/>
              </w:rPr>
              <w:t>QE4 Social Support</w:t>
            </w:r>
          </w:p>
          <w:p w:rsidR="006A77A1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C0F8C">
              <w:rPr>
                <w:rFonts w:ascii="Arial" w:hAnsi="Arial" w:cs="Arial"/>
                <w:sz w:val="20"/>
                <w:szCs w:val="20"/>
                <w:highlight w:val="yellow"/>
              </w:rPr>
              <w:t>QE5 Students’ Self-regulation</w:t>
            </w:r>
          </w:p>
          <w:p w:rsidR="006A77A1" w:rsidRPr="007A59E1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59E1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69" w:type="pct"/>
            <w:gridSpan w:val="9"/>
            <w:shd w:val="clear" w:color="auto" w:fill="auto"/>
            <w:vAlign w:val="center"/>
          </w:tcPr>
          <w:p w:rsidR="006A77A1" w:rsidRPr="00F70E45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S1 Background Knowledge</w:t>
            </w:r>
          </w:p>
          <w:p w:rsidR="006A77A1" w:rsidRPr="00EC0F8C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0F8C">
              <w:rPr>
                <w:rFonts w:ascii="Arial" w:hAnsi="Arial" w:cs="Arial"/>
                <w:sz w:val="20"/>
                <w:szCs w:val="20"/>
                <w:highlight w:val="yellow"/>
              </w:rPr>
              <w:t>S2 Cultural Knowledge</w:t>
            </w:r>
          </w:p>
          <w:p w:rsidR="006A77A1" w:rsidRPr="00EC0F8C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0F8C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:rsidR="006A77A1" w:rsidRPr="00F70E45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S4 Inclusively</w:t>
            </w:r>
          </w:p>
          <w:p w:rsidR="006A77A1" w:rsidRPr="00EC0F8C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C0F8C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:rsidR="006A77A1" w:rsidRPr="003107DE" w:rsidRDefault="006A77A1" w:rsidP="00B751F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C0F8C">
              <w:rPr>
                <w:rFonts w:ascii="Arial" w:hAnsi="Arial" w:cs="Arial"/>
                <w:sz w:val="20"/>
                <w:szCs w:val="20"/>
                <w:highlight w:val="yellow"/>
              </w:rPr>
              <w:t>S6 Narrative</w:t>
            </w:r>
          </w:p>
        </w:tc>
      </w:tr>
      <w:tr w:rsidR="006A77A1" w:rsidRPr="0047183A" w:rsidTr="00B751F8">
        <w:trPr>
          <w:trHeight w:val="349"/>
        </w:trPr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Teaching and Learning</w:t>
            </w:r>
            <w:r w:rsidR="00D23C87">
              <w:rPr>
                <w:rFonts w:ascii="Arial" w:hAnsi="Arial" w:cs="Arial"/>
                <w:b/>
                <w:sz w:val="20"/>
                <w:szCs w:val="20"/>
              </w:rPr>
              <w:t xml:space="preserve"> - Drawing </w:t>
            </w:r>
          </w:p>
        </w:tc>
      </w:tr>
      <w:tr w:rsidR="006A77A1" w:rsidRPr="0047183A" w:rsidTr="00B751F8">
        <w:trPr>
          <w:trHeight w:val="1830"/>
        </w:trPr>
        <w:tc>
          <w:tcPr>
            <w:tcW w:w="845" w:type="pct"/>
            <w:shd w:val="clear" w:color="auto" w:fill="DBE5F1" w:themeFill="accent1" w:themeFillTint="33"/>
          </w:tcPr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>The Elements of Learning &amp; Achievement</w:t>
            </w: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D66B452" wp14:editId="1820962B">
                  <wp:extent cx="389890" cy="3898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352DA426" wp14:editId="32FF05F2">
                  <wp:extent cx="403761" cy="405062"/>
                  <wp:effectExtent l="0" t="0" r="0" b="0"/>
                  <wp:docPr id="17" name="Picture 2" descr="F:\Mock ups\Square elements\Numerac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F:\Mock ups\Square elements\Numerac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345" cy="410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77D">
              <w:rPr>
                <w:noProof/>
              </w:rPr>
              <w:drawing>
                <wp:inline distT="0" distB="0" distL="0" distR="0" wp14:anchorId="7C93DAF8" wp14:editId="4F4455ED">
                  <wp:extent cx="415636" cy="415636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35" cy="41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0BA14C47" wp14:editId="45F7F7D7">
                  <wp:extent cx="403761" cy="401977"/>
                  <wp:effectExtent l="0" t="0" r="0" b="0"/>
                  <wp:docPr id="8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82" cy="41633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</w:rPr>
              <w:drawing>
                <wp:inline distT="0" distB="0" distL="0" distR="0" wp14:anchorId="54EBC7D9" wp14:editId="745EBA61">
                  <wp:extent cx="403761" cy="404922"/>
                  <wp:effectExtent l="0" t="0" r="0" b="0"/>
                  <wp:docPr id="93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</w:rPr>
              <w:drawing>
                <wp:inline distT="0" distB="0" distL="0" distR="0" wp14:anchorId="71210050" wp14:editId="1A15FE9E">
                  <wp:extent cx="397764" cy="403761"/>
                  <wp:effectExtent l="0" t="0" r="2540" b="0"/>
                  <wp:docPr id="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B751F8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6" w:type="pct"/>
            <w:gridSpan w:val="19"/>
            <w:shd w:val="clear" w:color="auto" w:fill="auto"/>
          </w:tcPr>
          <w:p w:rsidR="006A77A1" w:rsidRDefault="006A77A1" w:rsidP="00B751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6F01" w:rsidRDefault="007B6F01" w:rsidP="00B751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Introduction</w:t>
            </w:r>
          </w:p>
          <w:p w:rsidR="00D75C98" w:rsidRDefault="0050385C" w:rsidP="00D75C9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D75C98" w:rsidRPr="00D75C98">
              <w:rPr>
                <w:rFonts w:ascii="Arial" w:hAnsi="Arial" w:cs="Arial"/>
                <w:sz w:val="20"/>
                <w:szCs w:val="20"/>
              </w:rPr>
              <w:t>Having a conversation with line exercise</w:t>
            </w:r>
            <w:r w:rsidR="00547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0ED" w:rsidRPr="005470ED">
              <w:rPr>
                <w:rFonts w:ascii="Arial" w:hAnsi="Arial" w:cs="Arial"/>
                <w:color w:val="FF0000"/>
                <w:sz w:val="20"/>
                <w:szCs w:val="20"/>
              </w:rPr>
              <w:t xml:space="preserve">(Crayon and butcher’s paper) </w:t>
            </w:r>
          </w:p>
          <w:p w:rsidR="0050385C" w:rsidRPr="005470ED" w:rsidRDefault="0050385C" w:rsidP="0050385C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B6F01" w:rsidRDefault="005A1B60" w:rsidP="00B751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course overview</w:t>
            </w:r>
            <w:r w:rsidR="007B6F01" w:rsidRPr="007B6F01">
              <w:rPr>
                <w:rFonts w:ascii="Arial" w:hAnsi="Arial" w:cs="Arial"/>
                <w:sz w:val="20"/>
                <w:szCs w:val="20"/>
              </w:rPr>
              <w:t xml:space="preserve"> an</w:t>
            </w:r>
            <w:r w:rsidR="00403927">
              <w:rPr>
                <w:rFonts w:ascii="Arial" w:hAnsi="Arial" w:cs="Arial"/>
                <w:sz w:val="20"/>
                <w:szCs w:val="20"/>
              </w:rPr>
              <w:t>d discuss the theme of Identity</w:t>
            </w:r>
          </w:p>
          <w:p w:rsidR="00403927" w:rsidRPr="00DD0B7A" w:rsidRDefault="00403927" w:rsidP="00B751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DD0B7A">
              <w:rPr>
                <w:rFonts w:ascii="Arial" w:hAnsi="Arial" w:cs="Arial"/>
                <w:color w:val="7030A0"/>
                <w:sz w:val="20"/>
                <w:szCs w:val="20"/>
              </w:rPr>
              <w:t>Discuss Assessment checklist</w:t>
            </w:r>
          </w:p>
          <w:p w:rsidR="00312169" w:rsidRPr="00DD0B7A" w:rsidRDefault="00312169" w:rsidP="00312169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7B6F01" w:rsidRPr="005470ED" w:rsidRDefault="00281156" w:rsidP="00B751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Discussion of </w:t>
            </w:r>
            <w:r w:rsidR="001300A5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‘</w:t>
            </w:r>
            <w:r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What is a</w:t>
            </w:r>
            <w:r w:rsidR="00872478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Visual Arts Diary</w:t>
            </w:r>
            <w:r w:rsidR="001300A5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?’</w:t>
            </w:r>
            <w:r w:rsidR="00883562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="00403927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–</w:t>
            </w:r>
            <w:r w:rsidR="00883562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handout</w:t>
            </w:r>
          </w:p>
          <w:p w:rsidR="00403927" w:rsidRPr="005470ED" w:rsidRDefault="00403927" w:rsidP="00403927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403927" w:rsidRDefault="00403927" w:rsidP="0040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Appreciation</w:t>
            </w:r>
          </w:p>
          <w:p w:rsidR="00403927" w:rsidRPr="005E78B0" w:rsidRDefault="00403927" w:rsidP="00403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Pr="005E78B0">
              <w:rPr>
                <w:rFonts w:ascii="Arial" w:hAnsi="Arial" w:cs="Arial"/>
                <w:sz w:val="20"/>
                <w:szCs w:val="20"/>
              </w:rPr>
              <w:t xml:space="preserve"> View related </w:t>
            </w:r>
            <w:r>
              <w:rPr>
                <w:rFonts w:ascii="Arial" w:hAnsi="Arial" w:cs="Arial"/>
                <w:sz w:val="20"/>
                <w:szCs w:val="20"/>
              </w:rPr>
              <w:t>video (3.13</w:t>
            </w:r>
            <w:r w:rsidRPr="005E78B0">
              <w:rPr>
                <w:rFonts w:ascii="Arial" w:hAnsi="Arial" w:cs="Arial"/>
                <w:sz w:val="20"/>
                <w:szCs w:val="20"/>
              </w:rPr>
              <w:t>secs) to hear students discuss their work</w:t>
            </w:r>
          </w:p>
          <w:p w:rsidR="00403927" w:rsidRDefault="007F34BF" w:rsidP="0040392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03927" w:rsidRPr="00407C8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http://www.artgallery.nsw.gov.au/insideartexpress/2014/jana_walker/</w:t>
              </w:r>
            </w:hyperlink>
            <w:r w:rsidR="00403927">
              <w:rPr>
                <w:rFonts w:ascii="Arial" w:hAnsi="Arial" w:cs="Arial"/>
                <w:sz w:val="20"/>
                <w:szCs w:val="20"/>
              </w:rPr>
              <w:t xml:space="preserve"> and discuss Jana Walker’s work ‘A Dot is a Line that Went for a Walk’, her artist’s statement and view her Visual Arts Diary</w:t>
            </w:r>
          </w:p>
          <w:p w:rsidR="00403927" w:rsidRDefault="00403927" w:rsidP="0040392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12169" w:rsidRPr="00403927" w:rsidRDefault="00312169" w:rsidP="00403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Drawing Activities</w:t>
            </w:r>
          </w:p>
          <w:p w:rsidR="00403927" w:rsidRPr="005470ED" w:rsidRDefault="005A1B60" w:rsidP="0050385C">
            <w:pPr>
              <w:ind w:left="736" w:hanging="73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53829">
              <w:rPr>
                <w:rFonts w:ascii="Arial" w:hAnsi="Arial" w:cs="Arial"/>
                <w:sz w:val="20"/>
                <w:szCs w:val="20"/>
              </w:rPr>
              <w:t xml:space="preserve"> Complete </w:t>
            </w:r>
            <w:r w:rsidR="00403927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Lines and Circles </w:t>
            </w:r>
            <w:r w:rsidR="008001E8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p1 &amp; 2</w:t>
            </w:r>
            <w:r w:rsidR="005470ED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</w:t>
            </w:r>
            <w:r w:rsidR="005470E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using </w:t>
            </w:r>
            <w:r w:rsidR="005470ED">
              <w:rPr>
                <w:rFonts w:ascii="Arial" w:hAnsi="Arial" w:cs="Arial"/>
                <w:color w:val="FF0000"/>
                <w:sz w:val="20"/>
                <w:szCs w:val="20"/>
              </w:rPr>
              <w:t>pencil (and rubbers)</w:t>
            </w:r>
            <w:r w:rsidR="00353829">
              <w:rPr>
                <w:rFonts w:ascii="Arial" w:hAnsi="Arial" w:cs="Arial"/>
                <w:color w:val="FF0000"/>
                <w:sz w:val="20"/>
                <w:szCs w:val="20"/>
              </w:rPr>
              <w:t xml:space="preserve"> in </w:t>
            </w:r>
            <w:r w:rsidR="0050385C">
              <w:rPr>
                <w:rFonts w:ascii="Arial" w:hAnsi="Arial" w:cs="Arial"/>
                <w:color w:val="FF0000"/>
                <w:sz w:val="20"/>
                <w:szCs w:val="20"/>
              </w:rPr>
              <w:t xml:space="preserve"> Visual Arts Diaries</w:t>
            </w:r>
          </w:p>
          <w:p w:rsidR="00403927" w:rsidRDefault="00403927" w:rsidP="00403927">
            <w:pPr>
              <w:pStyle w:val="ListParagraph"/>
              <w:ind w:firstLine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Brainstorm types of lines</w:t>
            </w:r>
          </w:p>
          <w:p w:rsidR="00D75C98" w:rsidRDefault="00403927" w:rsidP="00403927">
            <w:pPr>
              <w:pStyle w:val="ListParagraph"/>
              <w:ind w:firstLine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the use of line in </w:t>
            </w:r>
            <w:r w:rsidRPr="005470ED">
              <w:rPr>
                <w:rFonts w:ascii="Arial" w:hAnsi="Arial" w:cs="Arial"/>
                <w:sz w:val="20"/>
                <w:szCs w:val="20"/>
                <w:u w:val="single"/>
              </w:rPr>
              <w:t>Albrecht Durer’s Rhinoceros</w:t>
            </w:r>
            <w:r w:rsidR="00D75C98" w:rsidRPr="0054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03927" w:rsidRPr="008001E8" w:rsidRDefault="00D75C98" w:rsidP="00403927">
            <w:pPr>
              <w:pStyle w:val="ListParagraph"/>
              <w:ind w:firstLine="16"/>
              <w:rPr>
                <w:rFonts w:ascii="Arial" w:hAnsi="Arial" w:cs="Arial"/>
                <w:color w:val="B2A1C7" w:themeColor="accent4" w:themeTint="99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403927">
              <w:rPr>
                <w:rFonts w:ascii="Arial" w:hAnsi="Arial" w:cs="Arial"/>
                <w:sz w:val="20"/>
                <w:szCs w:val="20"/>
              </w:rPr>
              <w:t xml:space="preserve">omplete </w:t>
            </w:r>
            <w:r w:rsidR="008001E8" w:rsidRPr="008001E8">
              <w:rPr>
                <w:rFonts w:ascii="Arial" w:hAnsi="Arial" w:cs="Arial"/>
                <w:color w:val="5F497A" w:themeColor="accent4" w:themeShade="BF"/>
                <w:sz w:val="20"/>
                <w:szCs w:val="20"/>
                <w:u w:val="single"/>
              </w:rPr>
              <w:t xml:space="preserve">Line Drawings </w:t>
            </w:r>
            <w:r w:rsidR="008001E8">
              <w:rPr>
                <w:rFonts w:ascii="Arial" w:hAnsi="Arial" w:cs="Arial"/>
                <w:color w:val="5F497A" w:themeColor="accent4" w:themeShade="BF"/>
                <w:sz w:val="20"/>
                <w:szCs w:val="20"/>
                <w:u w:val="single"/>
              </w:rPr>
              <w:t>p 1 &amp; 2</w:t>
            </w:r>
          </w:p>
          <w:p w:rsidR="008001E8" w:rsidRDefault="008001E8" w:rsidP="008001E8">
            <w:pPr>
              <w:ind w:left="720" w:firstLine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Choose one and complete </w:t>
            </w:r>
            <w:r w:rsidR="00403927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Upside down drawing</w:t>
            </w:r>
            <w:r w:rsidR="00403927" w:rsidRPr="00DD0B7A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:rsidR="00403927" w:rsidRPr="008001E8" w:rsidRDefault="008001E8" w:rsidP="008001E8">
            <w:pPr>
              <w:ind w:left="720" w:firstLine="1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03927" w:rsidRPr="00403927">
              <w:rPr>
                <w:rFonts w:ascii="Arial" w:hAnsi="Arial" w:cs="Arial"/>
                <w:sz w:val="20"/>
                <w:szCs w:val="20"/>
              </w:rPr>
              <w:t xml:space="preserve">iscuss </w:t>
            </w:r>
            <w:r w:rsidR="00403927" w:rsidRPr="00D75C98">
              <w:rPr>
                <w:rFonts w:ascii="Arial" w:hAnsi="Arial" w:cs="Arial"/>
                <w:sz w:val="20"/>
                <w:szCs w:val="20"/>
                <w:u w:val="single"/>
              </w:rPr>
              <w:t>before and after drawings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03927">
              <w:rPr>
                <w:rFonts w:ascii="Arial" w:hAnsi="Arial" w:cs="Arial"/>
                <w:sz w:val="20"/>
                <w:szCs w:val="20"/>
                <w:u w:val="single"/>
              </w:rPr>
              <w:t xml:space="preserve"> Drawing on the right Side of the Brain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</w:t>
            </w:r>
          </w:p>
          <w:p w:rsidR="0050385C" w:rsidRPr="00D23C87" w:rsidRDefault="00403927" w:rsidP="00D23C87">
            <w:pPr>
              <w:ind w:left="720" w:firstLine="16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Paint </w:t>
            </w:r>
            <w:r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colour wheel</w:t>
            </w:r>
            <w:r w:rsidR="005470ED" w:rsidRPr="00DD0B7A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 </w:t>
            </w:r>
            <w:r w:rsidR="005470ED">
              <w:rPr>
                <w:rFonts w:ascii="Arial" w:hAnsi="Arial" w:cs="Arial"/>
                <w:color w:val="FF0000"/>
                <w:sz w:val="20"/>
                <w:szCs w:val="20"/>
              </w:rPr>
              <w:t>primary colours and paintbrushes</w:t>
            </w:r>
          </w:p>
          <w:p w:rsidR="0050385C" w:rsidRDefault="0050385C" w:rsidP="00403927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927" w:rsidRDefault="00403927" w:rsidP="0040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Appreciation</w:t>
            </w:r>
          </w:p>
          <w:p w:rsidR="00403927" w:rsidRPr="00403927" w:rsidRDefault="00403927" w:rsidP="00403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Discuss </w:t>
            </w:r>
            <w:r w:rsidR="006E784E" w:rsidRPr="00D75C98">
              <w:rPr>
                <w:rFonts w:ascii="Arial" w:hAnsi="Arial" w:cs="Arial"/>
                <w:sz w:val="20"/>
                <w:szCs w:val="20"/>
                <w:u w:val="single"/>
              </w:rPr>
              <w:t xml:space="preserve">drawing </w:t>
            </w:r>
            <w:r w:rsidRPr="00D75C9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Immersion </w:t>
            </w:r>
            <w:r w:rsidRPr="00403927">
              <w:rPr>
                <w:rFonts w:ascii="Arial" w:hAnsi="Arial" w:cs="Arial"/>
                <w:sz w:val="20"/>
                <w:szCs w:val="20"/>
              </w:rPr>
              <w:t>by Joshua Gregson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Artexpress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2014)</w:t>
            </w:r>
          </w:p>
          <w:p w:rsidR="00403927" w:rsidRDefault="00403927" w:rsidP="00403927">
            <w:pPr>
              <w:rPr>
                <w:rFonts w:ascii="Arial" w:hAnsi="Arial" w:cs="Arial"/>
                <w:sz w:val="20"/>
                <w:szCs w:val="20"/>
              </w:rPr>
            </w:pPr>
          </w:p>
          <w:p w:rsidR="006E784E" w:rsidRPr="0050385C" w:rsidRDefault="007F34BF" w:rsidP="0050385C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hyperlink r:id="rId14" w:anchor="collection-of-works" w:history="1">
              <w:r w:rsidR="006E784E" w:rsidRPr="0050385C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http://www.artgallery.nsw.gov.au/insideartexpress/2015/expressive-forms/#collection-of-works</w:t>
              </w:r>
            </w:hyperlink>
          </w:p>
          <w:p w:rsidR="00B778A2" w:rsidRDefault="006E784E" w:rsidP="006E784E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403927">
              <w:rPr>
                <w:rFonts w:ascii="Arial" w:hAnsi="Arial" w:cs="Arial"/>
                <w:sz w:val="20"/>
                <w:szCs w:val="20"/>
              </w:rPr>
              <w:t>View artists according to media used. Look at drawing section and briefly give students a summary of artists’ statements.</w:t>
            </w:r>
          </w:p>
          <w:p w:rsidR="00B778A2" w:rsidRDefault="007F34BF" w:rsidP="00B778A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778A2" w:rsidRPr="00407C8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http://www.artgallery.nsw.gov.au/insideartexpress/2015/ruby+may_weir/?model=expressive-forms</w:t>
              </w:r>
            </w:hyperlink>
          </w:p>
          <w:p w:rsidR="006E784E" w:rsidRPr="00403927" w:rsidRDefault="006E784E" w:rsidP="006E784E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403927">
              <w:rPr>
                <w:rFonts w:ascii="Arial" w:hAnsi="Arial" w:cs="Arial"/>
                <w:sz w:val="20"/>
                <w:szCs w:val="20"/>
              </w:rPr>
              <w:t xml:space="preserve">Focus on Ruby May Weir’s work representing the anxious mind. Read the artist statement and Visual Arts Diary (describes her </w:t>
            </w:r>
            <w:r w:rsidRPr="00403927">
              <w:rPr>
                <w:rFonts w:ascii="Arial" w:hAnsi="Arial" w:cs="Arial"/>
                <w:sz w:val="20"/>
                <w:szCs w:val="20"/>
              </w:rPr>
              <w:lastRenderedPageBreak/>
              <w:t>process)</w:t>
            </w:r>
          </w:p>
          <w:p w:rsidR="005A1B60" w:rsidRDefault="005A1B60" w:rsidP="00B751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23C87" w:rsidRDefault="00D23C87" w:rsidP="00B751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23C87" w:rsidRDefault="00D23C87" w:rsidP="00B751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23C87" w:rsidRDefault="00D23C87" w:rsidP="00B751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23C87" w:rsidRDefault="00D23C87" w:rsidP="00B751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23C87" w:rsidRDefault="00D23C87" w:rsidP="00B751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23C87" w:rsidRDefault="00D23C87" w:rsidP="00B751F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75C98" w:rsidRDefault="00D75C98" w:rsidP="00D75C98">
            <w:pPr>
              <w:pStyle w:val="ListParagraph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Drawing</w:t>
            </w:r>
          </w:p>
          <w:p w:rsidR="008001E8" w:rsidRDefault="008001E8" w:rsidP="00D75C98">
            <w:pPr>
              <w:ind w:left="736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</w:t>
            </w:r>
            <w:r w:rsidR="00D75C98" w:rsidRPr="008001E8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Tone in Art</w:t>
            </w:r>
            <w:r w:rsidR="00D75C98" w:rsidRPr="0050385C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</w:p>
          <w:p w:rsidR="00D75C98" w:rsidRPr="005470ED" w:rsidRDefault="008001E8" w:rsidP="00D75C98">
            <w:pPr>
              <w:ind w:left="736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8001E8">
              <w:rPr>
                <w:rFonts w:ascii="Arial" w:hAnsi="Arial" w:cs="Arial"/>
                <w:sz w:val="20"/>
                <w:szCs w:val="20"/>
              </w:rPr>
              <w:t>Complete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Exploring C</w:t>
            </w:r>
            <w:r w:rsidRPr="008001E8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olour Tones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D75C98" w:rsidRPr="0050385C">
              <w:rPr>
                <w:rFonts w:ascii="Arial" w:hAnsi="Arial" w:cs="Arial"/>
                <w:color w:val="7030A0"/>
                <w:sz w:val="20"/>
                <w:szCs w:val="20"/>
              </w:rPr>
              <w:t xml:space="preserve">using </w:t>
            </w:r>
            <w:r w:rsidR="00D75C98" w:rsidRPr="00DD0B7A">
              <w:rPr>
                <w:rFonts w:ascii="Arial" w:hAnsi="Arial" w:cs="Arial"/>
                <w:color w:val="FF0000"/>
                <w:sz w:val="20"/>
                <w:szCs w:val="20"/>
              </w:rPr>
              <w:t>pencil, charcoal and ink</w:t>
            </w:r>
          </w:p>
          <w:p w:rsidR="008001E8" w:rsidRPr="00353829" w:rsidRDefault="00D75C98" w:rsidP="00D75C9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470ED">
              <w:rPr>
                <w:rFonts w:ascii="Arial" w:eastAsia="Calibri" w:hAnsi="Arial" w:cs="Arial"/>
                <w:color w:val="548DD4" w:themeColor="text2" w:themeTint="99"/>
                <w:sz w:val="20"/>
                <w:szCs w:val="20"/>
              </w:rPr>
              <w:t xml:space="preserve">             </w:t>
            </w:r>
            <w:r w:rsidR="008001E8">
              <w:rPr>
                <w:rFonts w:ascii="Arial" w:eastAsia="Calibri" w:hAnsi="Arial" w:cs="Arial"/>
                <w:sz w:val="20"/>
                <w:szCs w:val="20"/>
              </w:rPr>
              <w:t xml:space="preserve">Discuss </w:t>
            </w:r>
            <w:r w:rsidR="00353829">
              <w:rPr>
                <w:rFonts w:ascii="Arial" w:eastAsia="Calibri" w:hAnsi="Arial" w:cs="Arial"/>
                <w:color w:val="7030A0"/>
                <w:sz w:val="20"/>
                <w:szCs w:val="20"/>
                <w:u w:val="single"/>
              </w:rPr>
              <w:t xml:space="preserve">Creating Different Textures </w:t>
            </w:r>
          </w:p>
          <w:p w:rsidR="008001E8" w:rsidRPr="008001E8" w:rsidRDefault="008001E8" w:rsidP="008001E8">
            <w:pPr>
              <w:rPr>
                <w:rFonts w:ascii="Arial" w:eastAsia="Calibri" w:hAnsi="Arial" w:cs="Arial"/>
                <w:color w:val="5F497A" w:themeColor="accent4" w:themeShade="BF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color w:val="7030A0"/>
                <w:sz w:val="20"/>
                <w:szCs w:val="20"/>
              </w:rPr>
              <w:t xml:space="preserve">             </w:t>
            </w:r>
            <w:r w:rsidR="00353829">
              <w:rPr>
                <w:rFonts w:ascii="Arial" w:eastAsia="Calibri" w:hAnsi="Arial" w:cs="Arial"/>
                <w:sz w:val="20"/>
                <w:szCs w:val="20"/>
              </w:rPr>
              <w:t xml:space="preserve">Complete </w:t>
            </w:r>
            <w:r w:rsidR="00D75C98" w:rsidRPr="008001E8">
              <w:rPr>
                <w:rFonts w:ascii="Arial" w:eastAsia="Calibri" w:hAnsi="Arial" w:cs="Arial"/>
                <w:color w:val="5F497A" w:themeColor="accent4" w:themeShade="BF"/>
                <w:sz w:val="20"/>
                <w:szCs w:val="20"/>
                <w:u w:val="single"/>
              </w:rPr>
              <w:t xml:space="preserve">Textures, Cross Hatching and </w:t>
            </w:r>
            <w:proofErr w:type="spellStart"/>
            <w:r w:rsidRPr="008001E8">
              <w:rPr>
                <w:rFonts w:ascii="Arial" w:eastAsia="Calibri" w:hAnsi="Arial" w:cs="Arial"/>
                <w:color w:val="5F497A" w:themeColor="accent4" w:themeShade="BF"/>
                <w:sz w:val="20"/>
                <w:szCs w:val="20"/>
                <w:u w:val="single"/>
              </w:rPr>
              <w:t>Scumbling</w:t>
            </w:r>
            <w:proofErr w:type="spellEnd"/>
          </w:p>
          <w:p w:rsidR="008001E8" w:rsidRPr="008001E8" w:rsidRDefault="008001E8" w:rsidP="00D75C98">
            <w:pPr>
              <w:rPr>
                <w:rFonts w:ascii="Arial" w:eastAsia="Calibri" w:hAnsi="Arial" w:cs="Arial"/>
                <w:color w:val="5F497A" w:themeColor="accent4" w:themeShade="BF"/>
                <w:sz w:val="20"/>
                <w:szCs w:val="20"/>
                <w:u w:val="single"/>
              </w:rPr>
            </w:pPr>
          </w:p>
          <w:p w:rsidR="00D75C98" w:rsidRPr="008001E8" w:rsidRDefault="00353829" w:rsidP="00D75C98">
            <w:pPr>
              <w:ind w:left="736"/>
              <w:rPr>
                <w:rFonts w:ascii="Arial" w:eastAsia="Calibri" w:hAnsi="Arial" w:cs="Arial"/>
                <w:color w:val="7030A0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Complete </w:t>
            </w:r>
            <w:r w:rsidR="00D75C98" w:rsidRPr="008001E8">
              <w:rPr>
                <w:rFonts w:ascii="Arial" w:eastAsia="Calibri" w:hAnsi="Arial" w:cs="Arial"/>
                <w:color w:val="7030A0"/>
                <w:sz w:val="20"/>
                <w:szCs w:val="20"/>
                <w:u w:val="single"/>
              </w:rPr>
              <w:t>3D shapes</w:t>
            </w:r>
            <w:r w:rsidR="008001E8" w:rsidRPr="008001E8">
              <w:rPr>
                <w:rFonts w:ascii="Arial" w:eastAsia="Calibri" w:hAnsi="Arial" w:cs="Arial"/>
                <w:color w:val="7030A0"/>
                <w:sz w:val="20"/>
                <w:szCs w:val="20"/>
                <w:u w:val="single"/>
              </w:rPr>
              <w:t xml:space="preserve"> p 1 &amp; 2</w:t>
            </w:r>
          </w:p>
          <w:p w:rsidR="0050385C" w:rsidRDefault="00353829" w:rsidP="00D75C98">
            <w:pPr>
              <w:ind w:left="736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Activity -</w:t>
            </w:r>
            <w:r w:rsidR="0050385C" w:rsidRPr="0050385C">
              <w:rPr>
                <w:rFonts w:ascii="Arial" w:eastAsia="Calibri" w:hAnsi="Arial" w:cs="Arial"/>
                <w:sz w:val="20"/>
                <w:szCs w:val="20"/>
              </w:rPr>
              <w:t>Still life drawing</w:t>
            </w:r>
            <w:r w:rsidR="0050385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0385C">
              <w:rPr>
                <w:rFonts w:ascii="Arial" w:eastAsia="Calibri" w:hAnsi="Arial" w:cs="Arial"/>
                <w:color w:val="FF0000"/>
                <w:sz w:val="20"/>
                <w:szCs w:val="20"/>
              </w:rPr>
              <w:t>pencils, rubbers</w:t>
            </w:r>
          </w:p>
          <w:p w:rsidR="0050385C" w:rsidRDefault="0050385C" w:rsidP="00D75C98">
            <w:pPr>
              <w:ind w:left="736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:rsidR="0050385C" w:rsidRDefault="0050385C" w:rsidP="0050385C">
            <w:pPr>
              <w:ind w:left="27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385C">
              <w:rPr>
                <w:rFonts w:ascii="Arial" w:eastAsia="Calibri" w:hAnsi="Arial" w:cs="Arial"/>
                <w:b/>
                <w:sz w:val="20"/>
                <w:szCs w:val="20"/>
              </w:rPr>
              <w:t>Activity</w:t>
            </w:r>
            <w:r w:rsidR="00B2241F">
              <w:rPr>
                <w:rFonts w:ascii="Arial" w:eastAsia="Calibri" w:hAnsi="Arial" w:cs="Arial"/>
                <w:b/>
                <w:sz w:val="20"/>
                <w:szCs w:val="20"/>
              </w:rPr>
              <w:t xml:space="preserve"> - collage</w:t>
            </w:r>
          </w:p>
          <w:p w:rsidR="0050385C" w:rsidRDefault="0050385C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 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Decoupage a shoe box (this activity can be ongoing in future  </w:t>
            </w:r>
          </w:p>
          <w:p w:rsidR="0050385C" w:rsidRDefault="0050385C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lessons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magazines, glue, shoeboxes. </w:t>
            </w:r>
            <w:r>
              <w:rPr>
                <w:rFonts w:ascii="Arial" w:eastAsia="Calibri" w:hAnsi="Arial" w:cs="Arial"/>
                <w:sz w:val="20"/>
                <w:szCs w:val="20"/>
              </w:rPr>
              <w:t>These shoeboxes will</w:t>
            </w:r>
          </w:p>
          <w:p w:rsidR="0050385C" w:rsidRDefault="0050385C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contain </w:t>
            </w:r>
            <w:r w:rsidRPr="0050385C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pencils, </w:t>
            </w:r>
            <w:proofErr w:type="spellStart"/>
            <w:r w:rsidRPr="0050385C">
              <w:rPr>
                <w:rFonts w:ascii="Arial" w:eastAsia="Calibri" w:hAnsi="Arial" w:cs="Arial"/>
                <w:color w:val="FF0000"/>
                <w:sz w:val="20"/>
                <w:szCs w:val="20"/>
              </w:rPr>
              <w:t>textas</w:t>
            </w:r>
            <w:proofErr w:type="spellEnd"/>
            <w:r w:rsidRPr="0050385C">
              <w:rPr>
                <w:rFonts w:ascii="Arial" w:eastAsia="Calibri" w:hAnsi="Arial" w:cs="Arial"/>
                <w:color w:val="FF0000"/>
                <w:sz w:val="20"/>
                <w:szCs w:val="20"/>
              </w:rPr>
              <w:t>,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crayons, rubber, glue</w:t>
            </w:r>
            <w:r w:rsidR="00B778A2"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="00B778A2">
              <w:rPr>
                <w:rFonts w:ascii="Arial" w:eastAsia="Calibri" w:hAnsi="Arial" w:cs="Arial"/>
                <w:sz w:val="20"/>
                <w:szCs w:val="20"/>
              </w:rPr>
              <w:t xml:space="preserve">for students personal </w:t>
            </w:r>
          </w:p>
          <w:p w:rsidR="00B778A2" w:rsidRDefault="00B778A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use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214762" w:rsidRDefault="0021476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In Visual Arts diaries write or sketch:</w:t>
            </w:r>
          </w:p>
          <w:p w:rsidR="00214762" w:rsidRDefault="0021476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Describe yourself in 5 words</w:t>
            </w:r>
            <w:r w:rsidR="0035382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214762" w:rsidRDefault="0021476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 things you’re obsessed with</w:t>
            </w:r>
          </w:p>
          <w:p w:rsidR="00214762" w:rsidRDefault="0021476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 things you always have in your bag</w:t>
            </w:r>
          </w:p>
          <w:p w:rsidR="00214762" w:rsidRDefault="0021476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 songs you’ll never get sick of</w:t>
            </w:r>
          </w:p>
          <w:p w:rsidR="00214762" w:rsidRDefault="0021476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Who was your latest text from</w:t>
            </w:r>
          </w:p>
          <w:p w:rsidR="00214762" w:rsidRDefault="0021476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What’s your most overused text-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pression</w:t>
            </w:r>
            <w:proofErr w:type="spellEnd"/>
          </w:p>
          <w:p w:rsidR="00214762" w:rsidRDefault="0021476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Most overused emoji</w:t>
            </w:r>
          </w:p>
          <w:p w:rsidR="00214762" w:rsidRPr="00B778A2" w:rsidRDefault="00214762" w:rsidP="0050385C">
            <w:pPr>
              <w:ind w:left="27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What do you end a text with</w:t>
            </w:r>
          </w:p>
          <w:p w:rsidR="00D75C98" w:rsidRDefault="00D75C98" w:rsidP="00D75C9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778A2" w:rsidRDefault="00B778A2" w:rsidP="00D75C9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778A2" w:rsidRPr="0050385C" w:rsidRDefault="00B778A2" w:rsidP="00D75C9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A1B60" w:rsidRPr="00B778A2" w:rsidRDefault="00B778A2" w:rsidP="00B778A2">
            <w:pPr>
              <w:pStyle w:val="ListParagraph"/>
              <w:ind w:left="736" w:hanging="70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Appreciation</w:t>
            </w:r>
          </w:p>
          <w:p w:rsidR="005E78B0" w:rsidRPr="00B778A2" w:rsidRDefault="005E78B0" w:rsidP="00B778A2">
            <w:pPr>
              <w:ind w:left="736"/>
              <w:rPr>
                <w:rFonts w:ascii="Arial" w:hAnsi="Arial" w:cs="Arial"/>
                <w:sz w:val="20"/>
                <w:szCs w:val="20"/>
              </w:rPr>
            </w:pPr>
            <w:r w:rsidRPr="00B778A2">
              <w:rPr>
                <w:rFonts w:ascii="Arial" w:hAnsi="Arial" w:cs="Arial"/>
                <w:sz w:val="20"/>
                <w:szCs w:val="20"/>
              </w:rPr>
              <w:t>Choose an artist and view their Visual Arts Diaries</w:t>
            </w:r>
          </w:p>
          <w:p w:rsidR="005E78B0" w:rsidRDefault="007F34BF" w:rsidP="005E78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E78B0" w:rsidRPr="00407C85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http://www.artgallery.nsw.gov.au/insideartexpress/process-diaries/</w:t>
              </w:r>
            </w:hyperlink>
          </w:p>
          <w:p w:rsidR="00B778A2" w:rsidRDefault="00B778A2" w:rsidP="005E78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B778A2" w:rsidRPr="00B778A2" w:rsidRDefault="00B778A2" w:rsidP="00B778A2">
            <w:pPr>
              <w:pStyle w:val="ListParagraph"/>
              <w:ind w:hanging="6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  <w:p w:rsidR="00353829" w:rsidRDefault="00B778A2" w:rsidP="005E78B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s</w:t>
            </w:r>
            <w:r w:rsidR="00353829">
              <w:rPr>
                <w:rFonts w:ascii="Arial" w:hAnsi="Arial" w:cs="Arial"/>
                <w:sz w:val="20"/>
                <w:szCs w:val="20"/>
              </w:rPr>
              <w:t xml:space="preserve">till life drawing, decoupage </w:t>
            </w:r>
          </w:p>
          <w:p w:rsidR="00B778A2" w:rsidRPr="00353829" w:rsidRDefault="00353829" w:rsidP="005E78B0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="00B77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3D89" w:rsidRPr="0035382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Hot and Cold Colour sheet</w:t>
            </w:r>
          </w:p>
          <w:p w:rsidR="00063D89" w:rsidRDefault="00063D89" w:rsidP="005E78B0">
            <w:pPr>
              <w:pStyle w:val="ListParagraph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063D89" w:rsidRDefault="00063D89" w:rsidP="00063D89">
            <w:pPr>
              <w:pStyle w:val="ListParagraph"/>
              <w:ind w:hanging="6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Appreciation</w:t>
            </w:r>
          </w:p>
          <w:p w:rsidR="00063D89" w:rsidRDefault="00063D89" w:rsidP="00063D89">
            <w:pPr>
              <w:pStyle w:val="ListParagraph"/>
              <w:ind w:firstLine="1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Museum of Contemporary Art Artist’s Voice Series 2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You Tube</w:t>
            </w:r>
          </w:p>
          <w:p w:rsidR="00063D89" w:rsidRDefault="00063D89" w:rsidP="00063D89">
            <w:pPr>
              <w:pStyle w:val="ListParagraph"/>
              <w:ind w:firstLine="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Vernon 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discussing his work</w:t>
            </w:r>
          </w:p>
          <w:p w:rsidR="00063D89" w:rsidRPr="00353829" w:rsidRDefault="00063D89" w:rsidP="00063D89">
            <w:pPr>
              <w:pStyle w:val="ListParagraph"/>
              <w:ind w:firstLine="16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Pr="0035382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Vernon Ah </w:t>
            </w:r>
            <w:proofErr w:type="spellStart"/>
            <w:r w:rsidRPr="0035382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Kee</w:t>
            </w:r>
            <w:proofErr w:type="spellEnd"/>
            <w:r w:rsidRPr="0035382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 xml:space="preserve"> worksheet</w:t>
            </w:r>
          </w:p>
          <w:p w:rsidR="00063D89" w:rsidRPr="00353829" w:rsidRDefault="00063D89" w:rsidP="00063D89">
            <w:pPr>
              <w:pStyle w:val="ListParagraph"/>
              <w:ind w:firstLine="16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063D89" w:rsidRDefault="00063D89" w:rsidP="00063D89">
            <w:pPr>
              <w:pStyle w:val="ListParagraph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Drawing</w:t>
            </w:r>
          </w:p>
          <w:p w:rsidR="005A561A" w:rsidRDefault="00063D89" w:rsidP="00063D89">
            <w:pPr>
              <w:pStyle w:val="ListParagraph"/>
              <w:ind w:firstLine="1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63D89">
              <w:rPr>
                <w:rFonts w:ascii="Arial" w:hAnsi="Arial" w:cs="Arial"/>
                <w:sz w:val="20"/>
                <w:szCs w:val="20"/>
                <w:u w:val="single"/>
              </w:rPr>
              <w:t>Portrait drawing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Ed TV</w:t>
            </w:r>
          </w:p>
          <w:p w:rsidR="005A561A" w:rsidRPr="00353829" w:rsidRDefault="005A561A" w:rsidP="00063D89">
            <w:pPr>
              <w:pStyle w:val="ListParagraph"/>
              <w:ind w:firstLine="16"/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practise drawing facial features from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worksheets</w:t>
            </w:r>
            <w:r w:rsidR="00353829">
              <w:rPr>
                <w:rFonts w:ascii="Arial" w:hAnsi="Arial" w:cs="Arial"/>
                <w:color w:val="7030A0"/>
                <w:sz w:val="20"/>
                <w:szCs w:val="20"/>
              </w:rPr>
              <w:t xml:space="preserve">: </w:t>
            </w:r>
            <w:r w:rsidR="0035382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Facial Features, Head Shapes, Hair Styles, Contours</w:t>
            </w:r>
          </w:p>
          <w:p w:rsidR="00063D89" w:rsidRDefault="005A561A" w:rsidP="00063D89">
            <w:pPr>
              <w:pStyle w:val="ListParagraph"/>
              <w:ind w:firstLine="1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A561A">
              <w:rPr>
                <w:rFonts w:ascii="Arial" w:hAnsi="Arial" w:cs="Arial"/>
                <w:sz w:val="20"/>
                <w:szCs w:val="20"/>
              </w:rPr>
              <w:t>Portrait drawing</w:t>
            </w:r>
            <w:r w:rsidR="00063D89" w:rsidRPr="005A561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5A561A" w:rsidRDefault="005A561A" w:rsidP="00063D89">
            <w:pPr>
              <w:pStyle w:val="ListParagraph"/>
              <w:ind w:firstLine="16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E78B0" w:rsidRPr="007B6F01" w:rsidRDefault="005E78B0" w:rsidP="00D23C8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gridSpan w:val="2"/>
            <w:shd w:val="clear" w:color="auto" w:fill="DBE5F1" w:themeFill="accent1" w:themeFillTint="33"/>
          </w:tcPr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6A77A1" w:rsidRPr="00BC3605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</w:rPr>
              <w:drawing>
                <wp:inline distT="0" distB="0" distL="0" distR="0" wp14:anchorId="58D5A91F" wp14:editId="17C5ED2B">
                  <wp:extent cx="417637" cy="453225"/>
                  <wp:effectExtent l="0" t="0" r="1905" b="4445"/>
                  <wp:docPr id="95" name="Picture 95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285B79" wp14:editId="6A49E40E">
                  <wp:extent cx="466311" cy="461176"/>
                  <wp:effectExtent l="0" t="0" r="0" b="0"/>
                  <wp:docPr id="1000" name="Picture 1000" descr="4_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4_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311" cy="461176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Symbols &amp; Images</w:t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</w:rPr>
              <w:drawing>
                <wp:inline distT="0" distB="0" distL="0" distR="0" wp14:anchorId="2FBEE8A5" wp14:editId="49EFC993">
                  <wp:extent cx="403761" cy="439248"/>
                  <wp:effectExtent l="0" t="0" r="0" b="0"/>
                  <wp:docPr id="1007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86" cy="447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F14D8C2" wp14:editId="2DCC417A">
                  <wp:extent cx="469965" cy="458163"/>
                  <wp:effectExtent l="19050" t="0" r="6285" b="0"/>
                  <wp:docPr id="1008" name="Picture 4" descr="6_non-lin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_non-lin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48" cy="4593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77A1" w:rsidRPr="00F70E45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Non-Linear</w:t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F8A53D" wp14:editId="50E7C650">
                  <wp:extent cx="450850" cy="445135"/>
                  <wp:effectExtent l="0" t="0" r="6350" b="0"/>
                  <wp:docPr id="1010" name="Picture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66AFCAE5" wp14:editId="0107993F">
                  <wp:extent cx="457200" cy="469265"/>
                  <wp:effectExtent l="0" t="0" r="0" b="6985"/>
                  <wp:docPr id="1011" name="Picture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</w:t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36576" distB="36576" distL="36576" distR="36576" simplePos="0" relativeHeight="251659264" behindDoc="0" locked="0" layoutInCell="1" allowOverlap="1" wp14:anchorId="1B8EC880" wp14:editId="4FAE9C55">
                  <wp:simplePos x="0" y="0"/>
                  <wp:positionH relativeFrom="column">
                    <wp:posOffset>318390</wp:posOffset>
                  </wp:positionH>
                  <wp:positionV relativeFrom="paragraph">
                    <wp:posOffset>75310</wp:posOffset>
                  </wp:positionV>
                  <wp:extent cx="450408" cy="413467"/>
                  <wp:effectExtent l="0" t="0" r="6985" b="5715"/>
                  <wp:wrapNone/>
                  <wp:docPr id="1014" name="Picture 1014" descr="8_community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8_community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08" cy="413467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6A77A1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BC3605" w:rsidRDefault="006A77A1" w:rsidP="00B751F8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Links</w:t>
            </w:r>
          </w:p>
        </w:tc>
      </w:tr>
      <w:tr w:rsidR="006A77A1" w:rsidRPr="0047183A" w:rsidTr="00B751F8">
        <w:tc>
          <w:tcPr>
            <w:tcW w:w="2495" w:type="pct"/>
            <w:gridSpan w:val="9"/>
            <w:shd w:val="clear" w:color="auto" w:fill="B8CCE4" w:themeFill="accent1" w:themeFillTint="66"/>
          </w:tcPr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2505" w:type="pct"/>
            <w:gridSpan w:val="13"/>
            <w:shd w:val="clear" w:color="auto" w:fill="B8CCE4" w:themeFill="accent1" w:themeFillTint="66"/>
          </w:tcPr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</w:tr>
      <w:tr w:rsidR="006A77A1" w:rsidRPr="0047183A" w:rsidTr="00B751F8">
        <w:tc>
          <w:tcPr>
            <w:tcW w:w="2495" w:type="pct"/>
            <w:gridSpan w:val="9"/>
            <w:shd w:val="clear" w:color="auto" w:fill="auto"/>
          </w:tcPr>
          <w:p w:rsidR="006A77A1" w:rsidRDefault="00054BC1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Scaffolding of activities to accommodate students with little knowledge and/or experience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artmaking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4BC1" w:rsidRDefault="00054BC1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order to engage students, practical activities are the focus of the lessons </w:t>
            </w:r>
          </w:p>
          <w:p w:rsidR="006A77A1" w:rsidRPr="0047183A" w:rsidRDefault="006A77A1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5" w:type="pct"/>
            <w:gridSpan w:val="13"/>
            <w:shd w:val="clear" w:color="auto" w:fill="auto"/>
          </w:tcPr>
          <w:p w:rsidR="006A77A1" w:rsidRPr="0047183A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B751F8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3107DE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07DE">
              <w:rPr>
                <w:rFonts w:ascii="Arial" w:hAnsi="Arial" w:cs="Arial"/>
                <w:b/>
                <w:sz w:val="20"/>
                <w:szCs w:val="20"/>
              </w:rPr>
              <w:t>Asses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107DE">
              <w:rPr>
                <w:rFonts w:ascii="Arial" w:hAnsi="Arial" w:cs="Arial"/>
                <w:b/>
                <w:sz w:val="20"/>
                <w:szCs w:val="20"/>
              </w:rPr>
              <w:t>ments</w:t>
            </w:r>
          </w:p>
        </w:tc>
      </w:tr>
      <w:tr w:rsidR="006A77A1" w:rsidRPr="0047183A" w:rsidTr="00B751F8">
        <w:tc>
          <w:tcPr>
            <w:tcW w:w="5000" w:type="pct"/>
            <w:gridSpan w:val="22"/>
            <w:shd w:val="clear" w:color="auto" w:fill="auto"/>
          </w:tcPr>
          <w:p w:rsidR="006A77A1" w:rsidRDefault="00054BC1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Visual Arts Diaries</w:t>
            </w:r>
          </w:p>
          <w:p w:rsidR="00054BC1" w:rsidRDefault="00054BC1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Observation of participation in discussions</w:t>
            </w:r>
          </w:p>
          <w:p w:rsidR="00054BC1" w:rsidRDefault="00D23C87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Samples of drawing</w:t>
            </w:r>
            <w:r w:rsidR="00353829">
              <w:rPr>
                <w:rFonts w:ascii="Arial" w:hAnsi="Arial" w:cs="Arial"/>
                <w:sz w:val="20"/>
                <w:szCs w:val="20"/>
              </w:rPr>
              <w:t xml:space="preserve"> will be assessed according to </w:t>
            </w:r>
            <w:r w:rsidR="00353829" w:rsidRPr="0035382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Drawing Skills C</w:t>
            </w:r>
            <w:r w:rsidR="00054BC1" w:rsidRPr="00353829">
              <w:rPr>
                <w:rFonts w:ascii="Arial" w:hAnsi="Arial" w:cs="Arial"/>
                <w:color w:val="7030A0"/>
                <w:sz w:val="20"/>
                <w:szCs w:val="20"/>
                <w:u w:val="single"/>
              </w:rPr>
              <w:t>hecklist</w:t>
            </w:r>
          </w:p>
          <w:p w:rsidR="006A77A1" w:rsidRPr="0047183A" w:rsidRDefault="006A77A1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53A" w:rsidRPr="0047183A" w:rsidTr="00B751F8">
        <w:tc>
          <w:tcPr>
            <w:tcW w:w="5000" w:type="pct"/>
            <w:gridSpan w:val="22"/>
            <w:shd w:val="clear" w:color="auto" w:fill="B8CCE4" w:themeFill="accent1" w:themeFillTint="66"/>
          </w:tcPr>
          <w:p w:rsidR="00CA353A" w:rsidRDefault="00CA353A" w:rsidP="00B751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Roles and Responsibilities</w:t>
            </w:r>
          </w:p>
        </w:tc>
      </w:tr>
      <w:tr w:rsidR="00CA353A" w:rsidRPr="0047183A" w:rsidTr="00B751F8">
        <w:trPr>
          <w:trHeight w:val="233"/>
        </w:trPr>
        <w:tc>
          <w:tcPr>
            <w:tcW w:w="1667" w:type="pct"/>
            <w:gridSpan w:val="5"/>
            <w:shd w:val="clear" w:color="auto" w:fill="DBE5F1" w:themeFill="accent1" w:themeFillTint="33"/>
          </w:tcPr>
          <w:p w:rsidR="00CA353A" w:rsidRDefault="00CA353A" w:rsidP="00B751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</w:t>
            </w:r>
          </w:p>
        </w:tc>
        <w:tc>
          <w:tcPr>
            <w:tcW w:w="1667" w:type="pct"/>
            <w:gridSpan w:val="8"/>
            <w:shd w:val="clear" w:color="auto" w:fill="DBE5F1" w:themeFill="accent1" w:themeFillTint="33"/>
          </w:tcPr>
          <w:p w:rsidR="00CA353A" w:rsidRDefault="00CA353A" w:rsidP="00B751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SLSO</w:t>
            </w:r>
          </w:p>
        </w:tc>
        <w:tc>
          <w:tcPr>
            <w:tcW w:w="1667" w:type="pct"/>
            <w:gridSpan w:val="9"/>
            <w:shd w:val="clear" w:color="auto" w:fill="DBE5F1" w:themeFill="accent1" w:themeFillTint="33"/>
          </w:tcPr>
          <w:p w:rsidR="00CA353A" w:rsidRDefault="00CA353A" w:rsidP="00B751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CA353A" w:rsidRPr="0047183A" w:rsidTr="00B751F8">
        <w:trPr>
          <w:trHeight w:val="907"/>
        </w:trPr>
        <w:tc>
          <w:tcPr>
            <w:tcW w:w="1667" w:type="pct"/>
            <w:gridSpan w:val="5"/>
            <w:shd w:val="clear" w:color="auto" w:fill="auto"/>
          </w:tcPr>
          <w:p w:rsidR="005D3FB1" w:rsidRPr="005D3FB1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Demonstrate and provide instruction on tasks</w:t>
            </w:r>
          </w:p>
          <w:p w:rsidR="005D3FB1" w:rsidRPr="005D3FB1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Assist and supervise students</w:t>
            </w:r>
          </w:p>
          <w:p w:rsidR="00CA353A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Prepare for each lesson</w:t>
            </w:r>
          </w:p>
        </w:tc>
        <w:tc>
          <w:tcPr>
            <w:tcW w:w="1667" w:type="pct"/>
            <w:gridSpan w:val="8"/>
            <w:shd w:val="clear" w:color="auto" w:fill="auto"/>
          </w:tcPr>
          <w:p w:rsidR="005D3FB1" w:rsidRPr="005D3FB1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Assist the students</w:t>
            </w:r>
          </w:p>
          <w:p w:rsidR="005D3FB1" w:rsidRPr="005D3FB1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Assist the teacher</w:t>
            </w:r>
          </w:p>
          <w:p w:rsidR="00CA353A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Supervise students</w:t>
            </w:r>
          </w:p>
        </w:tc>
        <w:tc>
          <w:tcPr>
            <w:tcW w:w="1667" w:type="pct"/>
            <w:gridSpan w:val="9"/>
            <w:shd w:val="clear" w:color="auto" w:fill="auto"/>
          </w:tcPr>
          <w:p w:rsidR="005D3FB1" w:rsidRPr="005D3FB1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Participate appropriately in lessons</w:t>
            </w:r>
          </w:p>
          <w:p w:rsidR="005D3FB1" w:rsidRPr="005D3FB1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Use equipment safely</w:t>
            </w:r>
          </w:p>
          <w:p w:rsidR="005D3FB1" w:rsidRPr="005D3FB1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Complete tasks</w:t>
            </w:r>
          </w:p>
          <w:p w:rsidR="005D3FB1" w:rsidRPr="005D3FB1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FB1">
              <w:rPr>
                <w:rFonts w:ascii="Arial" w:hAnsi="Arial" w:cs="Arial"/>
                <w:sz w:val="20"/>
                <w:szCs w:val="20"/>
              </w:rPr>
              <w:t>Follow staff directions/rules</w:t>
            </w:r>
          </w:p>
          <w:p w:rsidR="00CA353A" w:rsidRDefault="005D3FB1" w:rsidP="005D3FB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Clean and wash art materials</w:t>
            </w:r>
          </w:p>
        </w:tc>
      </w:tr>
      <w:tr w:rsidR="006A77A1" w:rsidRPr="0047183A" w:rsidTr="00B751F8">
        <w:tc>
          <w:tcPr>
            <w:tcW w:w="5000" w:type="pct"/>
            <w:gridSpan w:val="22"/>
            <w:shd w:val="clear" w:color="auto" w:fill="B8CCE4" w:themeFill="accent1" w:themeFillTint="66"/>
          </w:tcPr>
          <w:p w:rsidR="006A77A1" w:rsidRPr="00202350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  <w:r w:rsidR="00EC0F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A77A1" w:rsidRPr="0047183A" w:rsidTr="00B751F8">
        <w:tc>
          <w:tcPr>
            <w:tcW w:w="1047" w:type="pct"/>
            <w:gridSpan w:val="2"/>
            <w:shd w:val="clear" w:color="auto" w:fill="DBE5F1" w:themeFill="accent1" w:themeFillTint="33"/>
          </w:tcPr>
          <w:p w:rsidR="006A77A1" w:rsidRPr="00202350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8" w:type="pct"/>
            <w:gridSpan w:val="6"/>
            <w:shd w:val="clear" w:color="auto" w:fill="DBE5F1" w:themeFill="accent1" w:themeFillTint="33"/>
          </w:tcPr>
          <w:p w:rsidR="006A77A1" w:rsidRPr="00202350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8" w:type="pct"/>
            <w:gridSpan w:val="9"/>
            <w:shd w:val="clear" w:color="auto" w:fill="DBE5F1" w:themeFill="accent1" w:themeFillTint="33"/>
          </w:tcPr>
          <w:p w:rsidR="006A77A1" w:rsidRPr="00202350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17" w:type="pct"/>
            <w:gridSpan w:val="5"/>
            <w:shd w:val="clear" w:color="auto" w:fill="DBE5F1" w:themeFill="accent1" w:themeFillTint="33"/>
          </w:tcPr>
          <w:p w:rsidR="006A77A1" w:rsidRPr="00202350" w:rsidRDefault="006A77A1" w:rsidP="00B751F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6A77A1" w:rsidRPr="0047183A" w:rsidTr="00B751F8">
        <w:tc>
          <w:tcPr>
            <w:tcW w:w="1047" w:type="pct"/>
            <w:gridSpan w:val="2"/>
            <w:shd w:val="clear" w:color="auto" w:fill="auto"/>
          </w:tcPr>
          <w:p w:rsidR="00D23C87" w:rsidRDefault="00D23C87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Arts Diaries</w:t>
            </w:r>
          </w:p>
          <w:p w:rsidR="000D1CAF" w:rsidRDefault="000D1CAF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materials</w:t>
            </w:r>
          </w:p>
          <w:p w:rsidR="00B2241F" w:rsidRDefault="00B2241F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Worksheets</w:t>
            </w:r>
          </w:p>
          <w:p w:rsidR="00B2241F" w:rsidRDefault="00B2241F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  <w:p w:rsidR="00B2241F" w:rsidRDefault="00B2241F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Vernon 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DVD</w:t>
            </w:r>
            <w:r w:rsidR="00D23C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77A1" w:rsidRDefault="006A77A1" w:rsidP="00B751F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A77A1" w:rsidRPr="00CF5CB1" w:rsidRDefault="006A77A1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pct"/>
            <w:gridSpan w:val="6"/>
            <w:shd w:val="clear" w:color="auto" w:fill="auto"/>
          </w:tcPr>
          <w:p w:rsidR="006A77A1" w:rsidRPr="00CF5CB1" w:rsidRDefault="00D23C87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 scissors</w:t>
            </w:r>
          </w:p>
        </w:tc>
        <w:tc>
          <w:tcPr>
            <w:tcW w:w="1318" w:type="pct"/>
            <w:gridSpan w:val="9"/>
            <w:shd w:val="clear" w:color="auto" w:fill="auto"/>
          </w:tcPr>
          <w:p w:rsidR="006A77A1" w:rsidRDefault="000D1CAF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issues</w:t>
            </w:r>
          </w:p>
          <w:p w:rsidR="000D1CAF" w:rsidRDefault="00D23C87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Scissors, </w:t>
            </w:r>
          </w:p>
          <w:p w:rsidR="00353829" w:rsidRPr="00CF5CB1" w:rsidRDefault="00353829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Paints</w:t>
            </w:r>
          </w:p>
        </w:tc>
        <w:tc>
          <w:tcPr>
            <w:tcW w:w="1317" w:type="pct"/>
            <w:gridSpan w:val="5"/>
            <w:shd w:val="clear" w:color="auto" w:fill="auto"/>
          </w:tcPr>
          <w:p w:rsidR="006A77A1" w:rsidRDefault="000D1CAF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Risk Assessment</w:t>
            </w:r>
          </w:p>
          <w:p w:rsidR="000D1CAF" w:rsidRPr="00CF5CB1" w:rsidRDefault="000D1CAF" w:rsidP="00B751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any material that may be hazardous</w:t>
            </w:r>
          </w:p>
        </w:tc>
      </w:tr>
    </w:tbl>
    <w:p w:rsidR="00CA353A" w:rsidRDefault="00B751F8" w:rsidP="006A77A1">
      <w:r>
        <w:br w:type="textWrapping" w:clear="all"/>
      </w:r>
    </w:p>
    <w:p w:rsidR="006A77A1" w:rsidRDefault="00CA353A" w:rsidP="006A77A1">
      <w:r>
        <w:br w:type="page"/>
      </w:r>
    </w:p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5387"/>
      </w:tblGrid>
      <w:tr w:rsidR="006A77A1" w:rsidRPr="0047183A" w:rsidTr="008B3B1D">
        <w:trPr>
          <w:trHeight w:val="494"/>
        </w:trPr>
        <w:tc>
          <w:tcPr>
            <w:tcW w:w="10740" w:type="dxa"/>
            <w:gridSpan w:val="2"/>
            <w:shd w:val="clear" w:color="auto" w:fill="DBE5F1" w:themeFill="accent1" w:themeFillTint="33"/>
            <w:vAlign w:val="center"/>
          </w:tcPr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lastRenderedPageBreak/>
              <w:t>Teacher Evaluation</w:t>
            </w:r>
          </w:p>
          <w:p w:rsidR="006A77A1" w:rsidRPr="00BC3605" w:rsidRDefault="006A77A1" w:rsidP="008B3B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</w:p>
        </w:tc>
      </w:tr>
      <w:tr w:rsidR="006A77A1" w:rsidRPr="0047183A" w:rsidTr="008B3B1D">
        <w:trPr>
          <w:trHeight w:val="4706"/>
        </w:trPr>
        <w:tc>
          <w:tcPr>
            <w:tcW w:w="10740" w:type="dxa"/>
            <w:gridSpan w:val="2"/>
            <w:shd w:val="clear" w:color="auto" w:fill="auto"/>
          </w:tcPr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07DE">
              <w:rPr>
                <w:rFonts w:ascii="Arial" w:hAnsi="Arial" w:cs="Arial"/>
                <w:sz w:val="20"/>
                <w:szCs w:val="20"/>
                <w:u w:val="single"/>
              </w:rPr>
              <w:t>Guiding Questions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worked well?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needed to be changed?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I think the students gained from this lesson?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well did this unit match the Elements of Learning and Achievement?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6A77A1" w:rsidRPr="003107DE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I learn?</w:t>
            </w: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CA353A" w:rsidRDefault="00CA353A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I use this experience to extend my practice in the future?  </w:t>
            </w:r>
          </w:p>
          <w:p w:rsidR="006A77A1" w:rsidRDefault="006A77A1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A353A" w:rsidRPr="00424CA7" w:rsidRDefault="00CA353A" w:rsidP="008B3B1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5353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5387" w:type="dxa"/>
          </w:tcPr>
          <w:p w:rsidR="006A77A1" w:rsidRPr="0047183A" w:rsidRDefault="006A77A1" w:rsidP="008B3B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6A77A1" w:rsidRPr="0047183A" w:rsidTr="008B3B1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96"/>
        </w:trPr>
        <w:tc>
          <w:tcPr>
            <w:tcW w:w="5353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</w:tcPr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77A1" w:rsidRPr="0047183A" w:rsidRDefault="006A77A1" w:rsidP="008B3B1D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6A77A1" w:rsidRDefault="006A77A1" w:rsidP="006A77A1"/>
    <w:p w:rsidR="001B264D" w:rsidRDefault="007F34BF"/>
    <w:sectPr w:rsidR="001B264D" w:rsidSect="006A7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F6A3B"/>
    <w:multiLevelType w:val="hybridMultilevel"/>
    <w:tmpl w:val="BD40CC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2">
    <w:nsid w:val="1AA26F48"/>
    <w:multiLevelType w:val="hybridMultilevel"/>
    <w:tmpl w:val="F1B06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54AEE"/>
    <w:multiLevelType w:val="hybridMultilevel"/>
    <w:tmpl w:val="8BD03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315E4"/>
    <w:multiLevelType w:val="hybridMultilevel"/>
    <w:tmpl w:val="DB2CC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4411B"/>
    <w:multiLevelType w:val="hybridMultilevel"/>
    <w:tmpl w:val="AFD61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D2CCC"/>
    <w:multiLevelType w:val="hybridMultilevel"/>
    <w:tmpl w:val="F6B2943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DD25262"/>
    <w:multiLevelType w:val="hybridMultilevel"/>
    <w:tmpl w:val="C30C1A9C"/>
    <w:lvl w:ilvl="0" w:tplc="32C62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00F8E"/>
    <w:multiLevelType w:val="hybridMultilevel"/>
    <w:tmpl w:val="FFE8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0860"/>
    <w:multiLevelType w:val="hybridMultilevel"/>
    <w:tmpl w:val="A2ECDE5E"/>
    <w:lvl w:ilvl="0" w:tplc="437A1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A1"/>
    <w:rsid w:val="000318BC"/>
    <w:rsid w:val="00054BC1"/>
    <w:rsid w:val="00063D89"/>
    <w:rsid w:val="000D1CAF"/>
    <w:rsid w:val="000F5537"/>
    <w:rsid w:val="001300A5"/>
    <w:rsid w:val="001304AB"/>
    <w:rsid w:val="00181D30"/>
    <w:rsid w:val="001C564F"/>
    <w:rsid w:val="001E51A9"/>
    <w:rsid w:val="00214762"/>
    <w:rsid w:val="00263ABC"/>
    <w:rsid w:val="00281156"/>
    <w:rsid w:val="00312169"/>
    <w:rsid w:val="00322F0F"/>
    <w:rsid w:val="00351949"/>
    <w:rsid w:val="00353829"/>
    <w:rsid w:val="003E196B"/>
    <w:rsid w:val="00403927"/>
    <w:rsid w:val="0050385C"/>
    <w:rsid w:val="005470ED"/>
    <w:rsid w:val="0057486A"/>
    <w:rsid w:val="0058389D"/>
    <w:rsid w:val="00586AC5"/>
    <w:rsid w:val="005A1B60"/>
    <w:rsid w:val="005A561A"/>
    <w:rsid w:val="005D3FB1"/>
    <w:rsid w:val="005E78B0"/>
    <w:rsid w:val="00683450"/>
    <w:rsid w:val="006A77A1"/>
    <w:rsid w:val="006E784E"/>
    <w:rsid w:val="00736130"/>
    <w:rsid w:val="00742E51"/>
    <w:rsid w:val="00747555"/>
    <w:rsid w:val="00747E66"/>
    <w:rsid w:val="007B6F01"/>
    <w:rsid w:val="007D4C26"/>
    <w:rsid w:val="007F34BF"/>
    <w:rsid w:val="008001E8"/>
    <w:rsid w:val="00872478"/>
    <w:rsid w:val="00883562"/>
    <w:rsid w:val="008D7D6C"/>
    <w:rsid w:val="00964FB3"/>
    <w:rsid w:val="00B2241F"/>
    <w:rsid w:val="00B751F8"/>
    <w:rsid w:val="00B778A2"/>
    <w:rsid w:val="00BA2F7B"/>
    <w:rsid w:val="00C42944"/>
    <w:rsid w:val="00C7268C"/>
    <w:rsid w:val="00CA353A"/>
    <w:rsid w:val="00D23C87"/>
    <w:rsid w:val="00D417A4"/>
    <w:rsid w:val="00D64185"/>
    <w:rsid w:val="00D75C98"/>
    <w:rsid w:val="00DC252F"/>
    <w:rsid w:val="00DD0B7A"/>
    <w:rsid w:val="00E12444"/>
    <w:rsid w:val="00E24D5F"/>
    <w:rsid w:val="00EA3020"/>
    <w:rsid w:val="00EC0F8C"/>
    <w:rsid w:val="00EE06CF"/>
    <w:rsid w:val="00FC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A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A1"/>
    <w:pPr>
      <w:ind w:left="720"/>
      <w:contextualSpacing/>
    </w:pPr>
  </w:style>
  <w:style w:type="table" w:styleId="TableGrid">
    <w:name w:val="Table Grid"/>
    <w:basedOn w:val="TableNormal"/>
    <w:uiPriority w:val="59"/>
    <w:rsid w:val="006A77A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A77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A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rtgallery.nsw.gov.au/insideartexpress/2014/jana_walker/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rtgallery.nsw.gov.au/insideartexpress/process-diaries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rtgallery.nsw.gov.au/insideartexpress/2015/ruby+may_weir/?model=expressive-forms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hyperlink" Target="http://www.artgallery.nsw.gov.au/insideartexpress/2015/expressive-forms/" TargetMode="External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3CEC-7512-49F5-A92D-0F5FA99B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Prumm, Kate</dc:creator>
  <cp:lastModifiedBy>Green, Carol</cp:lastModifiedBy>
  <cp:revision>17</cp:revision>
  <cp:lastPrinted>2016-03-15T23:09:00Z</cp:lastPrinted>
  <dcterms:created xsi:type="dcterms:W3CDTF">2016-02-10T22:06:00Z</dcterms:created>
  <dcterms:modified xsi:type="dcterms:W3CDTF">2016-05-19T01:48:00Z</dcterms:modified>
</cp:coreProperties>
</file>